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20" w:rsidRDefault="00B52420" w:rsidP="00155968">
      <w:pPr>
        <w:jc w:val="both"/>
        <w:rPr>
          <w:rFonts w:ascii="Verdana" w:hAnsi="Verdana" w:cs="Estrangelo Edessa"/>
          <w:sz w:val="18"/>
          <w:szCs w:val="18"/>
        </w:rPr>
      </w:pPr>
    </w:p>
    <w:p w:rsidR="002A6592" w:rsidRPr="002A6592" w:rsidRDefault="002A6592" w:rsidP="0071640E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 w:rsidRPr="002A6592">
        <w:rPr>
          <w:rFonts w:ascii="Verdana" w:hAnsi="Verdana"/>
          <w:sz w:val="18"/>
          <w:szCs w:val="18"/>
        </w:rPr>
        <w:t xml:space="preserve">San Miguel de Tucumán, </w:t>
      </w:r>
      <w:r w:rsidR="0071640E">
        <w:rPr>
          <w:rFonts w:ascii="Verdana" w:hAnsi="Verdana"/>
          <w:sz w:val="18"/>
          <w:szCs w:val="18"/>
        </w:rPr>
        <w:t>24/07/2024</w:t>
      </w:r>
    </w:p>
    <w:p w:rsidR="003E6996" w:rsidRDefault="003E6996" w:rsidP="00155968">
      <w:pPr>
        <w:pStyle w:val="Textoindependiente"/>
        <w:spacing w:line="240" w:lineRule="auto"/>
        <w:jc w:val="both"/>
        <w:rPr>
          <w:rFonts w:ascii="Verdana" w:hAnsi="Verdana" w:cs="Arial"/>
          <w:caps/>
          <w:sz w:val="16"/>
          <w:szCs w:val="16"/>
        </w:rPr>
      </w:pPr>
    </w:p>
    <w:p w:rsidR="002A6592" w:rsidRPr="002A6592" w:rsidRDefault="002A6592" w:rsidP="00155968">
      <w:pPr>
        <w:pStyle w:val="Textoindependiente"/>
        <w:spacing w:line="240" w:lineRule="auto"/>
        <w:jc w:val="both"/>
        <w:rPr>
          <w:rFonts w:ascii="Verdana" w:hAnsi="Verdana" w:cs="Arial"/>
          <w:caps/>
          <w:sz w:val="16"/>
          <w:szCs w:val="16"/>
        </w:rPr>
      </w:pPr>
      <w:r w:rsidRPr="002A6592">
        <w:rPr>
          <w:rFonts w:ascii="Verdana" w:hAnsi="Verdana" w:cs="Arial"/>
          <w:caps/>
          <w:sz w:val="16"/>
          <w:szCs w:val="16"/>
        </w:rPr>
        <w:t>Convocatoria a elecciones para LA renovación parcial de l</w:t>
      </w:r>
      <w:r>
        <w:rPr>
          <w:rFonts w:ascii="Verdana" w:hAnsi="Verdana" w:cs="Arial"/>
          <w:caps/>
          <w:sz w:val="16"/>
          <w:szCs w:val="16"/>
        </w:rPr>
        <w:t xml:space="preserve">os miembros del  h. directorio. </w:t>
      </w:r>
      <w:r w:rsidR="003E6996">
        <w:rPr>
          <w:rFonts w:ascii="Verdana" w:hAnsi="Verdana" w:cs="Arial"/>
          <w:caps/>
          <w:sz w:val="16"/>
          <w:szCs w:val="16"/>
        </w:rPr>
        <w:t>año 2024</w:t>
      </w:r>
      <w:r w:rsidRPr="002A6592">
        <w:rPr>
          <w:rFonts w:ascii="Verdana" w:hAnsi="Verdana" w:cs="Arial"/>
          <w:caps/>
          <w:sz w:val="16"/>
          <w:szCs w:val="16"/>
        </w:rPr>
        <w:t>.-</w:t>
      </w:r>
    </w:p>
    <w:p w:rsidR="002A6592" w:rsidRPr="002A6592" w:rsidRDefault="002A6592" w:rsidP="00155968">
      <w:pPr>
        <w:jc w:val="both"/>
        <w:rPr>
          <w:rFonts w:ascii="Verdana" w:hAnsi="Verdana" w:cs="Arial"/>
          <w:caps/>
          <w:sz w:val="18"/>
          <w:szCs w:val="18"/>
        </w:rPr>
      </w:pP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Res. N</w:t>
      </w:r>
      <w:r w:rsidRPr="002A6592">
        <w:rPr>
          <w:rFonts w:ascii="Verdana" w:hAnsi="Verdana" w:cs="Arial"/>
          <w:sz w:val="18"/>
          <w:szCs w:val="18"/>
        </w:rPr>
        <w:t>°</w:t>
      </w:r>
      <w:r w:rsidR="0071640E">
        <w:rPr>
          <w:rFonts w:ascii="Verdana" w:hAnsi="Verdana" w:cs="Arial"/>
          <w:sz w:val="18"/>
          <w:szCs w:val="18"/>
        </w:rPr>
        <w:t xml:space="preserve">    076/2024</w:t>
      </w:r>
      <w:r w:rsidRPr="002A6592">
        <w:rPr>
          <w:rFonts w:ascii="Verdana" w:hAnsi="Verdana" w:cs="Arial"/>
          <w:sz w:val="18"/>
          <w:szCs w:val="18"/>
        </w:rPr>
        <w:t>.-</w:t>
      </w: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</w:rPr>
      </w:pPr>
    </w:p>
    <w:p w:rsidR="002A6592" w:rsidRPr="002A6592" w:rsidRDefault="002A6592" w:rsidP="00155968">
      <w:pPr>
        <w:jc w:val="both"/>
        <w:rPr>
          <w:rFonts w:ascii="Verdana" w:hAnsi="Verdana" w:cs="Arial"/>
          <w:b/>
          <w:sz w:val="18"/>
          <w:szCs w:val="18"/>
        </w:rPr>
      </w:pPr>
      <w:r w:rsidRPr="002A6592">
        <w:rPr>
          <w:rFonts w:ascii="Verdana" w:hAnsi="Verdana" w:cs="Arial"/>
          <w:sz w:val="18"/>
          <w:szCs w:val="18"/>
        </w:rPr>
        <w:tab/>
      </w:r>
      <w:r w:rsidRPr="002A6592">
        <w:rPr>
          <w:rFonts w:ascii="Verdana" w:hAnsi="Verdana" w:cs="Arial"/>
          <w:b/>
          <w:sz w:val="18"/>
          <w:szCs w:val="18"/>
        </w:rPr>
        <w:t>VISTO:</w:t>
      </w: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</w:rPr>
      </w:pP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</w:rPr>
      </w:pPr>
      <w:r w:rsidRPr="002A6592">
        <w:rPr>
          <w:rFonts w:ascii="Verdana" w:hAnsi="Verdana" w:cs="Arial"/>
          <w:sz w:val="18"/>
          <w:szCs w:val="18"/>
        </w:rPr>
        <w:tab/>
      </w:r>
      <w:r w:rsidRPr="002A6592">
        <w:rPr>
          <w:rFonts w:ascii="Verdana" w:hAnsi="Verdana" w:cs="Arial"/>
          <w:sz w:val="18"/>
          <w:szCs w:val="18"/>
        </w:rPr>
        <w:tab/>
        <w:t>La necesidad de convocar a elecciones para la renovación parcial de los miembros del H. Directorio de esta Institución, co</w:t>
      </w:r>
      <w:r w:rsidR="00B3410B">
        <w:rPr>
          <w:rFonts w:ascii="Verdana" w:hAnsi="Verdana" w:cs="Arial"/>
          <w:sz w:val="18"/>
          <w:szCs w:val="18"/>
        </w:rPr>
        <w:t>nforme</w:t>
      </w:r>
      <w:r w:rsidRPr="002A6592">
        <w:rPr>
          <w:rFonts w:ascii="Verdana" w:hAnsi="Verdana" w:cs="Arial"/>
          <w:sz w:val="18"/>
          <w:szCs w:val="18"/>
        </w:rPr>
        <w:t xml:space="preserve"> lo establece </w:t>
      </w:r>
      <w:proofErr w:type="gramStart"/>
      <w:r w:rsidRPr="002A6592">
        <w:rPr>
          <w:rFonts w:ascii="Verdana" w:hAnsi="Verdana" w:cs="Arial"/>
          <w:sz w:val="18"/>
          <w:szCs w:val="18"/>
        </w:rPr>
        <w:t>la  Ley</w:t>
      </w:r>
      <w:proofErr w:type="gramEnd"/>
      <w:r w:rsidRPr="002A6592">
        <w:rPr>
          <w:rFonts w:ascii="Verdana" w:hAnsi="Verdana" w:cs="Arial"/>
          <w:sz w:val="18"/>
          <w:szCs w:val="18"/>
        </w:rPr>
        <w:t xml:space="preserve"> </w:t>
      </w:r>
      <w:r w:rsidR="00B3410B">
        <w:rPr>
          <w:rFonts w:ascii="Verdana" w:hAnsi="Verdana" w:cs="Arial"/>
          <w:sz w:val="18"/>
          <w:szCs w:val="18"/>
        </w:rPr>
        <w:t xml:space="preserve">provincial N </w:t>
      </w:r>
      <w:r w:rsidRPr="002A6592">
        <w:rPr>
          <w:rFonts w:ascii="Verdana" w:hAnsi="Verdana" w:cs="Arial"/>
          <w:sz w:val="18"/>
          <w:szCs w:val="18"/>
        </w:rPr>
        <w:t>6059 y</w:t>
      </w:r>
      <w:r w:rsidR="00B3410B">
        <w:rPr>
          <w:rFonts w:ascii="Verdana" w:hAnsi="Verdana" w:cs="Arial"/>
          <w:sz w:val="18"/>
          <w:szCs w:val="18"/>
        </w:rPr>
        <w:t xml:space="preserve"> sus </w:t>
      </w:r>
      <w:r w:rsidRPr="002A6592">
        <w:rPr>
          <w:rFonts w:ascii="Verdana" w:hAnsi="Verdana" w:cs="Arial"/>
          <w:sz w:val="18"/>
          <w:szCs w:val="18"/>
        </w:rPr>
        <w:t xml:space="preserve">modificatorias,  y </w:t>
      </w: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</w:rPr>
      </w:pPr>
    </w:p>
    <w:p w:rsidR="002A6592" w:rsidRPr="002A6592" w:rsidRDefault="002A6592" w:rsidP="00155968">
      <w:pPr>
        <w:jc w:val="both"/>
        <w:rPr>
          <w:rFonts w:ascii="Verdana" w:hAnsi="Verdana" w:cs="Arial"/>
          <w:b/>
          <w:sz w:val="18"/>
          <w:szCs w:val="18"/>
        </w:rPr>
      </w:pPr>
      <w:r w:rsidRPr="002A6592">
        <w:rPr>
          <w:rFonts w:ascii="Verdana" w:hAnsi="Verdana" w:cs="Arial"/>
          <w:sz w:val="18"/>
          <w:szCs w:val="18"/>
        </w:rPr>
        <w:tab/>
      </w:r>
      <w:r w:rsidRPr="002A6592">
        <w:rPr>
          <w:rFonts w:ascii="Verdana" w:hAnsi="Verdana" w:cs="Arial"/>
          <w:b/>
          <w:sz w:val="18"/>
          <w:szCs w:val="18"/>
        </w:rPr>
        <w:t>CONSIDERANDO:</w:t>
      </w:r>
    </w:p>
    <w:p w:rsidR="002A6592" w:rsidRPr="002A6592" w:rsidRDefault="002A6592" w:rsidP="00155968">
      <w:pPr>
        <w:jc w:val="both"/>
        <w:rPr>
          <w:rFonts w:ascii="Verdana" w:hAnsi="Verdana" w:cs="Arial"/>
          <w:b/>
          <w:sz w:val="18"/>
          <w:szCs w:val="18"/>
        </w:rPr>
      </w:pP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</w:rPr>
      </w:pPr>
      <w:r w:rsidRPr="002A6592">
        <w:rPr>
          <w:rFonts w:ascii="Verdana" w:hAnsi="Verdana" w:cs="Arial"/>
          <w:sz w:val="18"/>
          <w:szCs w:val="18"/>
        </w:rPr>
        <w:tab/>
      </w:r>
      <w:r w:rsidRPr="002A6592">
        <w:rPr>
          <w:rFonts w:ascii="Verdana" w:hAnsi="Verdana" w:cs="Arial"/>
          <w:sz w:val="18"/>
          <w:szCs w:val="18"/>
        </w:rPr>
        <w:tab/>
        <w:t>Que deben adoptarse los recaudos para dar cumplimiento a las disposiciones contenidas en el Capítulo II de la Ley 6059 y</w:t>
      </w:r>
      <w:r w:rsidR="00B3410B">
        <w:rPr>
          <w:rFonts w:ascii="Verdana" w:hAnsi="Verdana" w:cs="Arial"/>
          <w:sz w:val="18"/>
          <w:szCs w:val="18"/>
        </w:rPr>
        <w:t xml:space="preserve"> sus</w:t>
      </w:r>
      <w:r w:rsidRPr="002A6592">
        <w:rPr>
          <w:rFonts w:ascii="Verdana" w:hAnsi="Verdana" w:cs="Arial"/>
          <w:sz w:val="18"/>
          <w:szCs w:val="18"/>
        </w:rPr>
        <w:t xml:space="preserve"> modificatorias, relativas a la fecha del acto eleccionario, confección y exhibición de padrones, cargos a renovar, publicaciones y demás exigencias legales, como asimismo la int</w:t>
      </w:r>
      <w:r w:rsidR="00B3410B">
        <w:rPr>
          <w:rFonts w:ascii="Verdana" w:hAnsi="Verdana" w:cs="Arial"/>
          <w:sz w:val="18"/>
          <w:szCs w:val="18"/>
        </w:rPr>
        <w:t>egración de la Junta Electoral;</w:t>
      </w: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</w:rPr>
      </w:pP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</w:rPr>
      </w:pPr>
      <w:r w:rsidRPr="002A6592">
        <w:rPr>
          <w:rFonts w:ascii="Verdana" w:hAnsi="Verdana" w:cs="Arial"/>
          <w:sz w:val="18"/>
          <w:szCs w:val="18"/>
        </w:rPr>
        <w:tab/>
      </w:r>
      <w:r w:rsidRPr="002A6592">
        <w:rPr>
          <w:rFonts w:ascii="Verdana" w:hAnsi="Verdana" w:cs="Arial"/>
          <w:sz w:val="18"/>
          <w:szCs w:val="18"/>
        </w:rPr>
        <w:tab/>
        <w:t>Que se debe adecuar el mandato por el término necesario a los fines d</w:t>
      </w:r>
      <w:r w:rsidR="00B3410B">
        <w:rPr>
          <w:rFonts w:ascii="Verdana" w:hAnsi="Verdana" w:cs="Arial"/>
          <w:sz w:val="18"/>
          <w:szCs w:val="18"/>
        </w:rPr>
        <w:t>el art. 12 de la ley 6059;</w:t>
      </w: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</w:rPr>
      </w:pP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</w:rPr>
      </w:pPr>
      <w:r w:rsidRPr="002A6592">
        <w:rPr>
          <w:rFonts w:ascii="Verdana" w:hAnsi="Verdana" w:cs="Arial"/>
          <w:sz w:val="18"/>
          <w:szCs w:val="18"/>
        </w:rPr>
        <w:tab/>
      </w:r>
      <w:r w:rsidRPr="002A6592">
        <w:rPr>
          <w:rFonts w:ascii="Verdana" w:hAnsi="Verdana" w:cs="Arial"/>
          <w:sz w:val="18"/>
          <w:szCs w:val="18"/>
        </w:rPr>
        <w:tab/>
        <w:t>Por ello el,</w:t>
      </w: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</w:rPr>
      </w:pPr>
    </w:p>
    <w:p w:rsidR="002A6592" w:rsidRPr="002A6592" w:rsidRDefault="002A6592" w:rsidP="00411CE8">
      <w:pPr>
        <w:pStyle w:val="Textoindependiente2"/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  <w:r w:rsidRPr="002A6592">
        <w:rPr>
          <w:rFonts w:ascii="Verdana" w:hAnsi="Verdana"/>
          <w:b/>
          <w:caps/>
          <w:sz w:val="18"/>
          <w:szCs w:val="18"/>
        </w:rPr>
        <w:t>Honorable directorio  de la caja de previsión y seguridad social de abogados y procuradores de Tucumán</w:t>
      </w:r>
    </w:p>
    <w:p w:rsidR="00411CE8" w:rsidRDefault="00411CE8" w:rsidP="00411CE8">
      <w:pPr>
        <w:pStyle w:val="Textoindependiente2"/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2A6592" w:rsidRPr="002A6592" w:rsidRDefault="002A6592" w:rsidP="00411CE8">
      <w:pPr>
        <w:pStyle w:val="Textoindependiente2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2A6592">
        <w:rPr>
          <w:rFonts w:ascii="Verdana" w:hAnsi="Verdana"/>
          <w:sz w:val="18"/>
          <w:szCs w:val="18"/>
        </w:rPr>
        <w:t xml:space="preserve">(En sesión ordinaria de fecha </w:t>
      </w:r>
      <w:r w:rsidR="0071640E">
        <w:rPr>
          <w:rFonts w:ascii="Verdana" w:hAnsi="Verdana"/>
          <w:sz w:val="18"/>
          <w:szCs w:val="18"/>
        </w:rPr>
        <w:t>24/07/2024</w:t>
      </w:r>
      <w:r w:rsidRPr="002A6592">
        <w:rPr>
          <w:rFonts w:ascii="Verdana" w:hAnsi="Verdana"/>
          <w:sz w:val="18"/>
          <w:szCs w:val="18"/>
        </w:rPr>
        <w:t>)</w:t>
      </w:r>
    </w:p>
    <w:p w:rsidR="002A6592" w:rsidRPr="002A6592" w:rsidRDefault="002A6592" w:rsidP="00155968">
      <w:pPr>
        <w:pStyle w:val="Textoindependiente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A6592" w:rsidRPr="002A6592" w:rsidRDefault="002A6592" w:rsidP="00FE47B5">
      <w:pPr>
        <w:pStyle w:val="Textoindependiente2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2A6592">
        <w:rPr>
          <w:rFonts w:ascii="Verdana" w:hAnsi="Verdana"/>
          <w:b/>
          <w:bCs/>
          <w:sz w:val="18"/>
          <w:szCs w:val="18"/>
        </w:rPr>
        <w:t>R   E   S   U   E   L   V    E:</w:t>
      </w:r>
    </w:p>
    <w:p w:rsidR="002A6592" w:rsidRPr="002A6592" w:rsidRDefault="002A6592" w:rsidP="00155968">
      <w:pPr>
        <w:pStyle w:val="Textoindependiente2"/>
        <w:spacing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2A6592" w:rsidRDefault="002A6592" w:rsidP="00D42943">
      <w:pPr>
        <w:pStyle w:val="Textoindependiente2"/>
        <w:spacing w:line="240" w:lineRule="auto"/>
        <w:jc w:val="both"/>
        <w:rPr>
          <w:rFonts w:ascii="Verdana" w:hAnsi="Verdana"/>
          <w:sz w:val="18"/>
          <w:szCs w:val="18"/>
        </w:rPr>
      </w:pPr>
      <w:r w:rsidRPr="002A6592">
        <w:rPr>
          <w:rFonts w:ascii="Verdana" w:hAnsi="Verdana"/>
          <w:b/>
          <w:bCs/>
          <w:sz w:val="18"/>
          <w:szCs w:val="18"/>
        </w:rPr>
        <w:t>1°) CONVOCA</w:t>
      </w:r>
      <w:r w:rsidR="00155968">
        <w:rPr>
          <w:rFonts w:ascii="Verdana" w:hAnsi="Verdana"/>
          <w:b/>
          <w:bCs/>
          <w:sz w:val="18"/>
          <w:szCs w:val="18"/>
        </w:rPr>
        <w:t>R</w:t>
      </w:r>
      <w:r w:rsidRPr="002A6592">
        <w:rPr>
          <w:rFonts w:ascii="Verdana" w:hAnsi="Verdana"/>
          <w:b/>
          <w:bCs/>
          <w:sz w:val="18"/>
          <w:szCs w:val="18"/>
        </w:rPr>
        <w:t xml:space="preserve"> </w:t>
      </w:r>
      <w:r w:rsidRPr="002A6592">
        <w:rPr>
          <w:rFonts w:ascii="Verdana" w:hAnsi="Verdana"/>
          <w:sz w:val="18"/>
          <w:szCs w:val="18"/>
        </w:rPr>
        <w:t xml:space="preserve"> a afiliados en actividad y jubilados a elecciones para la renovación parcial de los siguientes miembros del H. Directorio: </w:t>
      </w:r>
      <w:r w:rsidR="0071640E">
        <w:rPr>
          <w:rFonts w:ascii="Verdana" w:hAnsi="Verdana"/>
          <w:sz w:val="18"/>
          <w:szCs w:val="18"/>
        </w:rPr>
        <w:t>UN (1)</w:t>
      </w:r>
      <w:r w:rsidRPr="002A6592">
        <w:rPr>
          <w:rFonts w:ascii="Verdana" w:hAnsi="Verdana"/>
          <w:sz w:val="18"/>
          <w:szCs w:val="18"/>
        </w:rPr>
        <w:t xml:space="preserve"> DIRECTOR</w:t>
      </w:r>
      <w:r w:rsidR="0071640E">
        <w:rPr>
          <w:rFonts w:ascii="Verdana" w:hAnsi="Verdana"/>
          <w:sz w:val="18"/>
          <w:szCs w:val="18"/>
        </w:rPr>
        <w:t xml:space="preserve"> TITULAR ABOGADO</w:t>
      </w:r>
      <w:r w:rsidRPr="002A6592">
        <w:rPr>
          <w:rFonts w:ascii="Verdana" w:hAnsi="Verdana"/>
          <w:sz w:val="18"/>
          <w:szCs w:val="18"/>
        </w:rPr>
        <w:t xml:space="preserve">; </w:t>
      </w:r>
      <w:r w:rsidR="0071640E">
        <w:rPr>
          <w:rFonts w:ascii="Verdana" w:hAnsi="Verdana"/>
          <w:sz w:val="18"/>
          <w:szCs w:val="18"/>
        </w:rPr>
        <w:t>UN</w:t>
      </w:r>
      <w:r w:rsidRPr="002A6592">
        <w:rPr>
          <w:rFonts w:ascii="Verdana" w:hAnsi="Verdana"/>
          <w:sz w:val="18"/>
          <w:szCs w:val="18"/>
        </w:rPr>
        <w:t xml:space="preserve"> (</w:t>
      </w:r>
      <w:r w:rsidR="0071640E">
        <w:rPr>
          <w:rFonts w:ascii="Verdana" w:hAnsi="Verdana"/>
          <w:sz w:val="18"/>
          <w:szCs w:val="18"/>
        </w:rPr>
        <w:t>1</w:t>
      </w:r>
      <w:r w:rsidRPr="002A6592">
        <w:rPr>
          <w:rFonts w:ascii="Verdana" w:hAnsi="Verdana"/>
          <w:sz w:val="18"/>
          <w:szCs w:val="18"/>
        </w:rPr>
        <w:t>) DIRECTOR SUPLENTE ABOGADO</w:t>
      </w:r>
      <w:r w:rsidR="00B3410B">
        <w:rPr>
          <w:rFonts w:ascii="Verdana" w:hAnsi="Verdana"/>
          <w:sz w:val="18"/>
          <w:szCs w:val="18"/>
        </w:rPr>
        <w:t>,</w:t>
      </w:r>
      <w:r w:rsidR="0071640E">
        <w:rPr>
          <w:rFonts w:ascii="Verdana" w:hAnsi="Verdana"/>
          <w:sz w:val="18"/>
          <w:szCs w:val="18"/>
        </w:rPr>
        <w:t xml:space="preserve"> UN (1) DIRECTOR TITULAR PORURADOR, UN (1) DIRECTOR SUPLENTE PROCURADOR,</w:t>
      </w:r>
      <w:r w:rsidR="00B3410B">
        <w:rPr>
          <w:rFonts w:ascii="Verdana" w:hAnsi="Verdana"/>
          <w:sz w:val="18"/>
          <w:szCs w:val="18"/>
        </w:rPr>
        <w:t xml:space="preserve"> </w:t>
      </w:r>
      <w:r w:rsidRPr="002A6592">
        <w:rPr>
          <w:rFonts w:ascii="Verdana" w:hAnsi="Verdana"/>
          <w:sz w:val="18"/>
          <w:szCs w:val="18"/>
        </w:rPr>
        <w:t xml:space="preserve">todos por el  término de </w:t>
      </w:r>
      <w:proofErr w:type="spellStart"/>
      <w:r w:rsidRPr="002A6592">
        <w:rPr>
          <w:rFonts w:ascii="Verdana" w:hAnsi="Verdana"/>
          <w:sz w:val="18"/>
          <w:szCs w:val="18"/>
        </w:rPr>
        <w:t>cuatro</w:t>
      </w:r>
      <w:proofErr w:type="spellEnd"/>
      <w:r w:rsidRPr="002A6592">
        <w:rPr>
          <w:rFonts w:ascii="Verdana" w:hAnsi="Verdana"/>
          <w:sz w:val="18"/>
          <w:szCs w:val="18"/>
        </w:rPr>
        <w:t xml:space="preserve"> (4) </w:t>
      </w:r>
      <w:proofErr w:type="spellStart"/>
      <w:r w:rsidRPr="002A6592">
        <w:rPr>
          <w:rFonts w:ascii="Verdana" w:hAnsi="Verdana"/>
          <w:sz w:val="18"/>
          <w:szCs w:val="18"/>
        </w:rPr>
        <w:t>años</w:t>
      </w:r>
      <w:proofErr w:type="spellEnd"/>
      <w:r w:rsidRPr="002A6592">
        <w:rPr>
          <w:rFonts w:ascii="Verdana" w:hAnsi="Verdana"/>
          <w:sz w:val="18"/>
          <w:szCs w:val="18"/>
        </w:rPr>
        <w:t>.-</w:t>
      </w:r>
    </w:p>
    <w:p w:rsidR="002A6592" w:rsidRPr="002A6592" w:rsidRDefault="002A6592" w:rsidP="00D42943">
      <w:pPr>
        <w:pStyle w:val="Textoindependiente2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2A6592" w:rsidRDefault="002A6592" w:rsidP="00D42943">
      <w:pPr>
        <w:pStyle w:val="Textoindependiente2"/>
        <w:spacing w:line="240" w:lineRule="auto"/>
        <w:jc w:val="both"/>
        <w:rPr>
          <w:rFonts w:ascii="Verdana" w:hAnsi="Verdana"/>
          <w:sz w:val="18"/>
          <w:szCs w:val="18"/>
        </w:rPr>
      </w:pPr>
      <w:r w:rsidRPr="002A6592">
        <w:rPr>
          <w:rFonts w:ascii="Verdana" w:hAnsi="Verdana"/>
          <w:b/>
          <w:bCs/>
          <w:sz w:val="18"/>
          <w:szCs w:val="18"/>
        </w:rPr>
        <w:t>2°) FIJAR</w:t>
      </w:r>
      <w:r w:rsidRPr="002A6592">
        <w:rPr>
          <w:rFonts w:ascii="Verdana" w:hAnsi="Verdana"/>
          <w:sz w:val="18"/>
          <w:szCs w:val="18"/>
        </w:rPr>
        <w:t xml:space="preserve">, </w:t>
      </w:r>
      <w:proofErr w:type="spellStart"/>
      <w:r w:rsidRPr="002A6592">
        <w:rPr>
          <w:rFonts w:ascii="Verdana" w:hAnsi="Verdana"/>
          <w:sz w:val="18"/>
          <w:szCs w:val="18"/>
        </w:rPr>
        <w:t>fecha</w:t>
      </w:r>
      <w:proofErr w:type="spellEnd"/>
      <w:r w:rsidRPr="002A6592">
        <w:rPr>
          <w:rFonts w:ascii="Verdana" w:hAnsi="Verdana"/>
          <w:sz w:val="18"/>
          <w:szCs w:val="18"/>
        </w:rPr>
        <w:t xml:space="preserve"> para la </w:t>
      </w:r>
      <w:proofErr w:type="spellStart"/>
      <w:r w:rsidRPr="002A6592">
        <w:rPr>
          <w:rFonts w:ascii="Verdana" w:hAnsi="Verdana"/>
          <w:sz w:val="18"/>
          <w:szCs w:val="18"/>
        </w:rPr>
        <w:t>realización</w:t>
      </w:r>
      <w:proofErr w:type="spellEnd"/>
      <w:r w:rsidRPr="002A6592">
        <w:rPr>
          <w:rFonts w:ascii="Verdana" w:hAnsi="Verdana"/>
          <w:sz w:val="18"/>
          <w:szCs w:val="18"/>
        </w:rPr>
        <w:t xml:space="preserve"> del </w:t>
      </w:r>
      <w:proofErr w:type="spellStart"/>
      <w:r w:rsidRPr="002A6592">
        <w:rPr>
          <w:rFonts w:ascii="Verdana" w:hAnsi="Verdana"/>
          <w:sz w:val="18"/>
          <w:szCs w:val="18"/>
        </w:rPr>
        <w:t>comicio</w:t>
      </w:r>
      <w:proofErr w:type="spellEnd"/>
      <w:r w:rsidRPr="002A6592">
        <w:rPr>
          <w:rFonts w:ascii="Verdana" w:hAnsi="Verdana"/>
          <w:sz w:val="18"/>
          <w:szCs w:val="18"/>
        </w:rPr>
        <w:t xml:space="preserve">  el </w:t>
      </w:r>
      <w:proofErr w:type="spellStart"/>
      <w:r w:rsidRPr="002A6592">
        <w:rPr>
          <w:rFonts w:ascii="Verdana" w:hAnsi="Verdana"/>
          <w:sz w:val="18"/>
          <w:szCs w:val="18"/>
        </w:rPr>
        <w:t>día</w:t>
      </w:r>
      <w:proofErr w:type="spellEnd"/>
      <w:r w:rsidRPr="002A6592">
        <w:rPr>
          <w:rFonts w:ascii="Verdana" w:hAnsi="Verdana"/>
          <w:sz w:val="18"/>
          <w:szCs w:val="18"/>
        </w:rPr>
        <w:t xml:space="preserve"> </w:t>
      </w:r>
      <w:proofErr w:type="spellStart"/>
      <w:r w:rsidRPr="002A6592">
        <w:rPr>
          <w:rFonts w:ascii="Verdana" w:hAnsi="Verdana"/>
          <w:sz w:val="18"/>
          <w:szCs w:val="18"/>
        </w:rPr>
        <w:t>jueves</w:t>
      </w:r>
      <w:proofErr w:type="spellEnd"/>
      <w:r w:rsidRPr="002A6592">
        <w:rPr>
          <w:rFonts w:ascii="Verdana" w:hAnsi="Verdana"/>
          <w:sz w:val="18"/>
          <w:szCs w:val="18"/>
        </w:rPr>
        <w:t xml:space="preserve"> 2</w:t>
      </w:r>
      <w:r w:rsidR="0071640E">
        <w:rPr>
          <w:rFonts w:ascii="Verdana" w:hAnsi="Verdana"/>
          <w:sz w:val="18"/>
          <w:szCs w:val="18"/>
        </w:rPr>
        <w:t>6</w:t>
      </w:r>
      <w:r w:rsidRPr="002A6592">
        <w:rPr>
          <w:rFonts w:ascii="Verdana" w:hAnsi="Verdana"/>
          <w:sz w:val="18"/>
          <w:szCs w:val="18"/>
        </w:rPr>
        <w:t xml:space="preserve"> de Setiembre de 202</w:t>
      </w:r>
      <w:r w:rsidR="0071640E">
        <w:rPr>
          <w:rFonts w:ascii="Verdana" w:hAnsi="Verdana"/>
          <w:sz w:val="18"/>
          <w:szCs w:val="18"/>
        </w:rPr>
        <w:t>4</w:t>
      </w:r>
      <w:r w:rsidRPr="002A6592">
        <w:rPr>
          <w:rFonts w:ascii="Verdana" w:hAnsi="Verdana"/>
          <w:sz w:val="18"/>
          <w:szCs w:val="18"/>
        </w:rPr>
        <w:t>, de 08</w:t>
      </w:r>
      <w:r w:rsidR="00B3410B">
        <w:rPr>
          <w:rFonts w:ascii="Verdana" w:hAnsi="Verdana"/>
          <w:sz w:val="18"/>
          <w:szCs w:val="18"/>
        </w:rPr>
        <w:t>:</w:t>
      </w:r>
      <w:r w:rsidRPr="002A6592">
        <w:rPr>
          <w:rFonts w:ascii="Verdana" w:hAnsi="Verdana"/>
          <w:sz w:val="18"/>
          <w:szCs w:val="18"/>
        </w:rPr>
        <w:t>00 a 18</w:t>
      </w:r>
      <w:r w:rsidR="00B3410B">
        <w:rPr>
          <w:rFonts w:ascii="Verdana" w:hAnsi="Verdana"/>
          <w:sz w:val="18"/>
          <w:szCs w:val="18"/>
        </w:rPr>
        <w:t>:</w:t>
      </w:r>
      <w:r w:rsidRPr="002A6592">
        <w:rPr>
          <w:rFonts w:ascii="Verdana" w:hAnsi="Verdana"/>
          <w:sz w:val="18"/>
          <w:szCs w:val="18"/>
        </w:rPr>
        <w:t>00 h</w:t>
      </w:r>
      <w:r w:rsidR="00B3410B">
        <w:rPr>
          <w:rFonts w:ascii="Verdana" w:hAnsi="Verdana"/>
          <w:sz w:val="18"/>
          <w:szCs w:val="18"/>
        </w:rPr>
        <w:t>oras</w:t>
      </w:r>
      <w:r w:rsidRPr="002A6592">
        <w:rPr>
          <w:rFonts w:ascii="Verdana" w:hAnsi="Verdana"/>
          <w:sz w:val="18"/>
          <w:szCs w:val="18"/>
        </w:rPr>
        <w:t>.</w:t>
      </w:r>
    </w:p>
    <w:p w:rsidR="00085C50" w:rsidRPr="002A6592" w:rsidRDefault="00085C50" w:rsidP="00D42943">
      <w:pPr>
        <w:pStyle w:val="Textoindependiente2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2A6592" w:rsidRPr="002A6592" w:rsidRDefault="002A6592" w:rsidP="00D42943">
      <w:pPr>
        <w:pStyle w:val="Textoindependiente2"/>
        <w:tabs>
          <w:tab w:val="left" w:pos="156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 w:rsidRPr="002A6592">
        <w:rPr>
          <w:rFonts w:ascii="Verdana" w:hAnsi="Verdana"/>
          <w:b/>
          <w:sz w:val="18"/>
          <w:szCs w:val="18"/>
        </w:rPr>
        <w:t>3) ESTABLECER</w:t>
      </w:r>
      <w:r>
        <w:rPr>
          <w:rFonts w:ascii="Verdana" w:hAnsi="Verdana"/>
          <w:sz w:val="18"/>
          <w:szCs w:val="18"/>
        </w:rPr>
        <w:t xml:space="preserve"> como sedes </w:t>
      </w:r>
      <w:r w:rsidRPr="002A6592">
        <w:rPr>
          <w:rFonts w:ascii="Verdana" w:hAnsi="Verdana"/>
          <w:sz w:val="18"/>
          <w:szCs w:val="18"/>
        </w:rPr>
        <w:t xml:space="preserve">para la </w:t>
      </w:r>
      <w:proofErr w:type="spellStart"/>
      <w:r w:rsidRPr="002A6592">
        <w:rPr>
          <w:rFonts w:ascii="Verdana" w:hAnsi="Verdana"/>
          <w:sz w:val="18"/>
          <w:szCs w:val="18"/>
        </w:rPr>
        <w:t>realización</w:t>
      </w:r>
      <w:proofErr w:type="spellEnd"/>
      <w:r w:rsidRPr="002A6592">
        <w:rPr>
          <w:rFonts w:ascii="Verdana" w:hAnsi="Verdana"/>
          <w:sz w:val="18"/>
          <w:szCs w:val="18"/>
        </w:rPr>
        <w:t xml:space="preserve"> del </w:t>
      </w:r>
      <w:proofErr w:type="spellStart"/>
      <w:r w:rsidRPr="002A6592">
        <w:rPr>
          <w:rFonts w:ascii="Verdana" w:hAnsi="Verdana"/>
          <w:sz w:val="18"/>
          <w:szCs w:val="18"/>
        </w:rPr>
        <w:t>comicio</w:t>
      </w:r>
      <w:proofErr w:type="spellEnd"/>
      <w:r w:rsidRPr="002A6592">
        <w:rPr>
          <w:rFonts w:ascii="Verdana" w:hAnsi="Verdana"/>
          <w:sz w:val="18"/>
          <w:szCs w:val="18"/>
        </w:rPr>
        <w:t xml:space="preserve"> las </w:t>
      </w:r>
      <w:proofErr w:type="spellStart"/>
      <w:r w:rsidRPr="002A6592">
        <w:rPr>
          <w:rFonts w:ascii="Verdana" w:hAnsi="Verdana"/>
          <w:sz w:val="18"/>
          <w:szCs w:val="18"/>
        </w:rPr>
        <w:t>siguientes</w:t>
      </w:r>
      <w:proofErr w:type="spellEnd"/>
      <w:r w:rsidRPr="002A6592">
        <w:rPr>
          <w:rFonts w:ascii="Verdana" w:hAnsi="Verdana"/>
          <w:sz w:val="18"/>
          <w:szCs w:val="18"/>
        </w:rPr>
        <w:t>:</w:t>
      </w:r>
    </w:p>
    <w:p w:rsidR="002A6592" w:rsidRPr="002A6592" w:rsidRDefault="002A6592" w:rsidP="00155968">
      <w:pPr>
        <w:pStyle w:val="Textoindependiente2"/>
        <w:spacing w:line="240" w:lineRule="auto"/>
        <w:ind w:firstLine="708"/>
        <w:jc w:val="both"/>
        <w:rPr>
          <w:rFonts w:ascii="Verdana" w:hAnsi="Verdana"/>
          <w:sz w:val="18"/>
          <w:szCs w:val="18"/>
        </w:rPr>
      </w:pPr>
    </w:p>
    <w:p w:rsidR="002A6592" w:rsidRPr="002A6592" w:rsidRDefault="0035463E" w:rsidP="0035463E">
      <w:pPr>
        <w:pStyle w:val="Textoindependiente2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es-ES"/>
        </w:rPr>
        <w:t>A)</w:t>
      </w:r>
      <w:r w:rsidR="004E123F">
        <w:rPr>
          <w:rFonts w:ascii="Verdana" w:hAnsi="Verdana"/>
          <w:b/>
          <w:sz w:val="18"/>
          <w:szCs w:val="18"/>
          <w:lang w:val="es-ES"/>
        </w:rPr>
        <w:t xml:space="preserve"> </w:t>
      </w:r>
      <w:r w:rsidR="00267912" w:rsidRPr="0035463E">
        <w:rPr>
          <w:rFonts w:ascii="Verdana" w:hAnsi="Verdana"/>
          <w:b/>
          <w:sz w:val="18"/>
          <w:szCs w:val="18"/>
          <w:u w:val="single"/>
        </w:rPr>
        <w:t>Sede Central</w:t>
      </w:r>
      <w:r w:rsidR="00267912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267912">
        <w:rPr>
          <w:rFonts w:ascii="Verdana" w:hAnsi="Verdana"/>
          <w:b/>
          <w:sz w:val="18"/>
          <w:szCs w:val="18"/>
        </w:rPr>
        <w:t>en</w:t>
      </w:r>
      <w:proofErr w:type="spellEnd"/>
      <w:r w:rsidR="002A6592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2A6592" w:rsidRPr="002A6592">
        <w:rPr>
          <w:rFonts w:ascii="Verdana" w:hAnsi="Verdana"/>
          <w:b/>
          <w:sz w:val="18"/>
          <w:szCs w:val="18"/>
        </w:rPr>
        <w:t>Avda</w:t>
      </w:r>
      <w:proofErr w:type="spellEnd"/>
      <w:r w:rsidR="002A6592" w:rsidRPr="002A6592">
        <w:rPr>
          <w:rFonts w:ascii="Verdana" w:hAnsi="Verdana"/>
          <w:b/>
          <w:sz w:val="18"/>
          <w:szCs w:val="18"/>
        </w:rPr>
        <w:t xml:space="preserve">. 2 de </w:t>
      </w:r>
      <w:proofErr w:type="gramStart"/>
      <w:r w:rsidR="002A6592" w:rsidRPr="002A6592">
        <w:rPr>
          <w:rFonts w:ascii="Verdana" w:hAnsi="Verdana"/>
          <w:b/>
          <w:sz w:val="18"/>
          <w:szCs w:val="18"/>
        </w:rPr>
        <w:t>Abril</w:t>
      </w:r>
      <w:proofErr w:type="gramEnd"/>
      <w:r w:rsidR="002A6592" w:rsidRPr="002A6592">
        <w:rPr>
          <w:rFonts w:ascii="Verdana" w:hAnsi="Verdana"/>
          <w:b/>
          <w:sz w:val="18"/>
          <w:szCs w:val="18"/>
        </w:rPr>
        <w:t xml:space="preserve"> N° 380 S.M. de Tucumán, en Subsuelo, Planta Baja y Primer Piso de esta Ciudad Capital, donde </w:t>
      </w:r>
      <w:proofErr w:type="spellStart"/>
      <w:r w:rsidR="002A6592" w:rsidRPr="002A6592">
        <w:rPr>
          <w:rFonts w:ascii="Verdana" w:hAnsi="Verdana"/>
          <w:b/>
          <w:sz w:val="18"/>
          <w:szCs w:val="18"/>
        </w:rPr>
        <w:t>deberán</w:t>
      </w:r>
      <w:proofErr w:type="spellEnd"/>
      <w:r w:rsidR="002A6592" w:rsidRPr="002A6592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2A6592" w:rsidRPr="002A6592">
        <w:rPr>
          <w:rFonts w:ascii="Verdana" w:hAnsi="Verdana"/>
          <w:b/>
          <w:sz w:val="18"/>
          <w:szCs w:val="18"/>
        </w:rPr>
        <w:t>emitir</w:t>
      </w:r>
      <w:proofErr w:type="spellEnd"/>
      <w:r w:rsidR="002A6592" w:rsidRPr="002A6592">
        <w:rPr>
          <w:rFonts w:ascii="Verdana" w:hAnsi="Verdana"/>
          <w:b/>
          <w:sz w:val="18"/>
          <w:szCs w:val="18"/>
        </w:rPr>
        <w:t xml:space="preserve"> su voto:</w:t>
      </w:r>
    </w:p>
    <w:p w:rsidR="00B3410B" w:rsidRDefault="00B3410B" w:rsidP="00155968">
      <w:pPr>
        <w:pStyle w:val="Textoindependiente2"/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2A6592" w:rsidRPr="002A6592" w:rsidRDefault="002A6592" w:rsidP="00155968">
      <w:pPr>
        <w:pStyle w:val="Textoindependiente2"/>
        <w:spacing w:line="240" w:lineRule="auto"/>
        <w:jc w:val="both"/>
        <w:rPr>
          <w:rFonts w:ascii="Verdana" w:hAnsi="Verdana"/>
          <w:sz w:val="18"/>
          <w:szCs w:val="18"/>
        </w:rPr>
      </w:pPr>
      <w:r w:rsidRPr="002A6592">
        <w:rPr>
          <w:rFonts w:ascii="Verdana" w:hAnsi="Verdana"/>
          <w:b/>
          <w:sz w:val="18"/>
          <w:szCs w:val="18"/>
        </w:rPr>
        <w:t>A.1.)</w:t>
      </w:r>
      <w:r w:rsidRPr="002A6592">
        <w:rPr>
          <w:rFonts w:ascii="Verdana" w:hAnsi="Verdana"/>
          <w:sz w:val="18"/>
          <w:szCs w:val="18"/>
        </w:rPr>
        <w:t xml:space="preserve"> Los afiliados activos  que estén matriculados solamente en el Colegio de Abogados de Tucumán.-</w:t>
      </w:r>
    </w:p>
    <w:p w:rsidR="002A6592" w:rsidRPr="002A6592" w:rsidRDefault="002A6592" w:rsidP="00CA0D60">
      <w:pPr>
        <w:pStyle w:val="Textoindependiente2"/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2A6592">
        <w:rPr>
          <w:rFonts w:ascii="Verdana" w:hAnsi="Verdana"/>
          <w:b/>
          <w:sz w:val="18"/>
          <w:szCs w:val="18"/>
        </w:rPr>
        <w:t>A.2.)</w:t>
      </w:r>
      <w:r w:rsidRPr="002A6592">
        <w:rPr>
          <w:rFonts w:ascii="Verdana" w:hAnsi="Verdana"/>
          <w:sz w:val="18"/>
          <w:szCs w:val="18"/>
        </w:rPr>
        <w:t xml:space="preserve"> Los afiliados activos que estando matriculados en el Colegio de Abogados de Tucumán  y que posteriormente se hayan inscripto en e</w:t>
      </w:r>
      <w:r>
        <w:rPr>
          <w:rFonts w:ascii="Verdana" w:hAnsi="Verdana"/>
          <w:sz w:val="18"/>
          <w:szCs w:val="18"/>
        </w:rPr>
        <w:t>l  Colegio de Abogados del Sur s</w:t>
      </w:r>
      <w:r w:rsidR="00202B2B">
        <w:rPr>
          <w:rFonts w:ascii="Verdana" w:hAnsi="Verdana"/>
          <w:sz w:val="18"/>
          <w:szCs w:val="18"/>
        </w:rPr>
        <w:t>on</w:t>
      </w:r>
      <w:r w:rsidRPr="002A6592">
        <w:rPr>
          <w:rFonts w:ascii="Verdana" w:hAnsi="Verdana"/>
          <w:sz w:val="18"/>
          <w:szCs w:val="18"/>
        </w:rPr>
        <w:t xml:space="preserve"> incorporados en el padrón de esta sede, con independencia del domicilio denunciado por ante esta CAJA.- </w:t>
      </w:r>
    </w:p>
    <w:p w:rsidR="002A6592" w:rsidRPr="002A6592" w:rsidRDefault="0035463E" w:rsidP="0035463E">
      <w:pPr>
        <w:pStyle w:val="Textoindependiente2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es-ES"/>
        </w:rPr>
        <w:t>B)</w:t>
      </w:r>
      <w:r w:rsidR="004E123F">
        <w:rPr>
          <w:rFonts w:ascii="Verdana" w:hAnsi="Verdana"/>
          <w:b/>
          <w:sz w:val="18"/>
          <w:szCs w:val="18"/>
          <w:lang w:val="es-ES"/>
        </w:rPr>
        <w:t xml:space="preserve"> </w:t>
      </w:r>
      <w:r w:rsidR="002A6592" w:rsidRPr="0035463E">
        <w:rPr>
          <w:rFonts w:ascii="Verdana" w:hAnsi="Verdana"/>
          <w:b/>
          <w:sz w:val="18"/>
          <w:szCs w:val="18"/>
          <w:u w:val="single"/>
        </w:rPr>
        <w:t xml:space="preserve">Sede </w:t>
      </w:r>
      <w:r w:rsidR="00CA0D60" w:rsidRPr="0035463E">
        <w:rPr>
          <w:rFonts w:ascii="Verdana" w:hAnsi="Verdana"/>
          <w:b/>
          <w:sz w:val="18"/>
          <w:szCs w:val="18"/>
          <w:u w:val="single"/>
          <w:lang w:val="es-ES"/>
        </w:rPr>
        <w:t>del SUR</w:t>
      </w:r>
      <w:r w:rsidR="00CA0D60">
        <w:rPr>
          <w:rFonts w:ascii="Verdana" w:hAnsi="Verdana"/>
          <w:b/>
          <w:sz w:val="18"/>
          <w:szCs w:val="18"/>
          <w:lang w:val="es-ES"/>
        </w:rPr>
        <w:t xml:space="preserve">: </w:t>
      </w:r>
      <w:r w:rsidR="006F68F6">
        <w:rPr>
          <w:rFonts w:ascii="Verdana" w:hAnsi="Verdana"/>
          <w:b/>
          <w:sz w:val="18"/>
          <w:szCs w:val="18"/>
          <w:lang w:val="es-ES"/>
        </w:rPr>
        <w:t xml:space="preserve">COLEGIO DE ABOGADOS DEL SUR, </w:t>
      </w:r>
      <w:r w:rsidR="002A6592" w:rsidRPr="002A6592">
        <w:rPr>
          <w:rFonts w:ascii="Verdana" w:hAnsi="Verdana"/>
          <w:b/>
          <w:sz w:val="18"/>
          <w:szCs w:val="18"/>
        </w:rPr>
        <w:t xml:space="preserve">sita </w:t>
      </w:r>
      <w:proofErr w:type="spellStart"/>
      <w:r w:rsidR="002A6592" w:rsidRPr="002A6592">
        <w:rPr>
          <w:rFonts w:ascii="Verdana" w:hAnsi="Verdana"/>
          <w:b/>
          <w:sz w:val="18"/>
          <w:szCs w:val="18"/>
        </w:rPr>
        <w:t>en</w:t>
      </w:r>
      <w:proofErr w:type="spellEnd"/>
      <w:r w:rsidR="002A6592" w:rsidRPr="002A6592">
        <w:rPr>
          <w:rFonts w:ascii="Verdana" w:hAnsi="Verdana"/>
          <w:b/>
          <w:sz w:val="18"/>
          <w:szCs w:val="18"/>
        </w:rPr>
        <w:t xml:space="preserve"> calle </w:t>
      </w:r>
      <w:r w:rsidR="00CA0D60">
        <w:rPr>
          <w:rFonts w:ascii="Verdana" w:hAnsi="Verdana"/>
          <w:b/>
          <w:sz w:val="18"/>
          <w:szCs w:val="18"/>
          <w:lang w:val="es-ES"/>
        </w:rPr>
        <w:t xml:space="preserve">España N° 1583 </w:t>
      </w:r>
      <w:r w:rsidR="002A6592" w:rsidRPr="002A6592">
        <w:rPr>
          <w:rFonts w:ascii="Verdana" w:hAnsi="Verdana"/>
          <w:b/>
          <w:sz w:val="18"/>
          <w:szCs w:val="18"/>
        </w:rPr>
        <w:t>de la Ciudad de Concepción</w:t>
      </w:r>
      <w:r w:rsidR="00CA0D60">
        <w:rPr>
          <w:rFonts w:ascii="Verdana" w:hAnsi="Verdana"/>
          <w:b/>
          <w:sz w:val="18"/>
          <w:szCs w:val="18"/>
        </w:rPr>
        <w:t xml:space="preserve">, donde deberan </w:t>
      </w:r>
      <w:r>
        <w:rPr>
          <w:rFonts w:ascii="Verdana" w:hAnsi="Verdana"/>
          <w:b/>
          <w:sz w:val="18"/>
          <w:szCs w:val="18"/>
        </w:rPr>
        <w:t>emitirán</w:t>
      </w:r>
      <w:r w:rsidR="00CA0D60">
        <w:rPr>
          <w:rFonts w:ascii="Verdana" w:hAnsi="Verdana"/>
          <w:b/>
          <w:sz w:val="18"/>
          <w:szCs w:val="18"/>
        </w:rPr>
        <w:t xml:space="preserve"> su voto</w:t>
      </w:r>
      <w:r w:rsidR="00CA0D60">
        <w:rPr>
          <w:rFonts w:ascii="Verdana" w:hAnsi="Verdana"/>
          <w:b/>
          <w:sz w:val="18"/>
          <w:szCs w:val="18"/>
          <w:lang w:val="es-ES"/>
        </w:rPr>
        <w:t>:</w:t>
      </w:r>
    </w:p>
    <w:p w:rsidR="00B3410B" w:rsidRDefault="00B3410B" w:rsidP="00155968">
      <w:pPr>
        <w:pStyle w:val="Textoindependiente2"/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CA0D60" w:rsidRPr="002A6592" w:rsidRDefault="002A6592" w:rsidP="00CA0D60">
      <w:pPr>
        <w:pStyle w:val="Textoindependiente2"/>
        <w:spacing w:line="240" w:lineRule="auto"/>
        <w:jc w:val="both"/>
        <w:rPr>
          <w:rFonts w:ascii="Verdana" w:hAnsi="Verdana"/>
          <w:sz w:val="18"/>
          <w:szCs w:val="18"/>
        </w:rPr>
      </w:pPr>
      <w:r w:rsidRPr="002A6592">
        <w:rPr>
          <w:rFonts w:ascii="Verdana" w:hAnsi="Verdana"/>
          <w:b/>
          <w:sz w:val="18"/>
          <w:szCs w:val="18"/>
        </w:rPr>
        <w:t>B.1</w:t>
      </w:r>
      <w:r w:rsidRPr="002A6592">
        <w:rPr>
          <w:rFonts w:ascii="Verdana" w:hAnsi="Verdana"/>
          <w:sz w:val="18"/>
          <w:szCs w:val="18"/>
        </w:rPr>
        <w:t>.)</w:t>
      </w:r>
      <w:r w:rsidR="00CA0D60">
        <w:rPr>
          <w:rFonts w:ascii="Verdana" w:hAnsi="Verdana"/>
          <w:sz w:val="18"/>
          <w:szCs w:val="18"/>
          <w:lang w:val="es-ES"/>
        </w:rPr>
        <w:t xml:space="preserve"> L</w:t>
      </w:r>
      <w:r w:rsidRPr="002A6592">
        <w:rPr>
          <w:rFonts w:ascii="Verdana" w:hAnsi="Verdana"/>
          <w:sz w:val="18"/>
          <w:szCs w:val="18"/>
        </w:rPr>
        <w:t xml:space="preserve">os afiliados activos que </w:t>
      </w:r>
      <w:r w:rsidR="00CA0D60">
        <w:rPr>
          <w:rFonts w:ascii="Verdana" w:hAnsi="Verdana"/>
          <w:sz w:val="18"/>
          <w:szCs w:val="18"/>
        </w:rPr>
        <w:t xml:space="preserve">estén </w:t>
      </w:r>
      <w:r w:rsidR="00CA0D60" w:rsidRPr="002A6592">
        <w:rPr>
          <w:rFonts w:ascii="Verdana" w:hAnsi="Verdana"/>
          <w:sz w:val="18"/>
          <w:szCs w:val="18"/>
        </w:rPr>
        <w:t>matriculados</w:t>
      </w:r>
      <w:r w:rsidRPr="002A6592">
        <w:rPr>
          <w:rFonts w:ascii="Verdana" w:hAnsi="Verdana"/>
          <w:sz w:val="18"/>
          <w:szCs w:val="18"/>
        </w:rPr>
        <w:t xml:space="preserve"> </w:t>
      </w:r>
      <w:r w:rsidR="000B60AE">
        <w:rPr>
          <w:rFonts w:ascii="Verdana" w:hAnsi="Verdana"/>
          <w:sz w:val="18"/>
          <w:szCs w:val="18"/>
        </w:rPr>
        <w:t xml:space="preserve">exclusivamente </w:t>
      </w:r>
      <w:proofErr w:type="spellStart"/>
      <w:r w:rsidRPr="002A6592">
        <w:rPr>
          <w:rFonts w:ascii="Verdana" w:hAnsi="Verdana"/>
          <w:sz w:val="18"/>
          <w:szCs w:val="18"/>
        </w:rPr>
        <w:t>en</w:t>
      </w:r>
      <w:proofErr w:type="spellEnd"/>
      <w:r>
        <w:rPr>
          <w:rFonts w:ascii="Verdana" w:hAnsi="Verdana"/>
          <w:sz w:val="18"/>
          <w:szCs w:val="18"/>
        </w:rPr>
        <w:t xml:space="preserve"> el Colegio de Abogados del </w:t>
      </w:r>
      <w:proofErr w:type="gramStart"/>
      <w:r>
        <w:rPr>
          <w:rFonts w:ascii="Verdana" w:hAnsi="Verdana"/>
          <w:sz w:val="18"/>
          <w:szCs w:val="18"/>
        </w:rPr>
        <w:t>Sur</w:t>
      </w:r>
      <w:r w:rsidRPr="002A6592">
        <w:rPr>
          <w:rFonts w:ascii="Verdana" w:hAnsi="Verdana"/>
          <w:sz w:val="18"/>
          <w:szCs w:val="18"/>
        </w:rPr>
        <w:t>.</w:t>
      </w:r>
      <w:r w:rsidR="00CA0D60">
        <w:rPr>
          <w:rFonts w:ascii="Verdana" w:hAnsi="Verdana"/>
          <w:sz w:val="18"/>
          <w:szCs w:val="18"/>
        </w:rPr>
        <w:t>-</w:t>
      </w:r>
      <w:proofErr w:type="gramEnd"/>
    </w:p>
    <w:p w:rsidR="002A6592" w:rsidRPr="002A6592" w:rsidRDefault="00CA0D60" w:rsidP="00CA0D60">
      <w:pPr>
        <w:pStyle w:val="Textoindependiente2"/>
        <w:spacing w:line="240" w:lineRule="auto"/>
        <w:jc w:val="both"/>
        <w:rPr>
          <w:rFonts w:ascii="Verdana" w:hAnsi="Verdana"/>
          <w:sz w:val="18"/>
          <w:szCs w:val="18"/>
        </w:rPr>
      </w:pPr>
      <w:r w:rsidRPr="002A6592">
        <w:rPr>
          <w:rFonts w:ascii="Verdana" w:hAnsi="Verdana"/>
          <w:b/>
          <w:sz w:val="18"/>
          <w:szCs w:val="18"/>
        </w:rPr>
        <w:t>B.2)</w:t>
      </w:r>
      <w:r w:rsidRPr="002A6592">
        <w:rPr>
          <w:rFonts w:ascii="Verdana" w:hAnsi="Verdana"/>
          <w:sz w:val="18"/>
          <w:szCs w:val="18"/>
        </w:rPr>
        <w:t xml:space="preserve"> Los afiliados activos que estando matriculados </w:t>
      </w:r>
      <w:proofErr w:type="spellStart"/>
      <w:r w:rsidRPr="002A6592">
        <w:rPr>
          <w:rFonts w:ascii="Verdana" w:hAnsi="Verdana"/>
          <w:sz w:val="18"/>
          <w:szCs w:val="18"/>
        </w:rPr>
        <w:t>en</w:t>
      </w:r>
      <w:proofErr w:type="spellEnd"/>
      <w:r w:rsidRPr="002A6592">
        <w:rPr>
          <w:rFonts w:ascii="Verdana" w:hAnsi="Verdana"/>
          <w:sz w:val="18"/>
          <w:szCs w:val="18"/>
        </w:rPr>
        <w:t xml:space="preserve"> el Colegio de Abogados del Sur, y que posteriormente también</w:t>
      </w:r>
      <w:r>
        <w:rPr>
          <w:rFonts w:ascii="Verdana" w:hAnsi="Verdana"/>
          <w:sz w:val="18"/>
          <w:szCs w:val="18"/>
          <w:lang w:val="es-ES"/>
        </w:rPr>
        <w:t xml:space="preserve"> se hayan inscripto </w:t>
      </w:r>
      <w:r w:rsidR="00BA56E1">
        <w:rPr>
          <w:rFonts w:ascii="Verdana" w:hAnsi="Verdana"/>
          <w:sz w:val="18"/>
          <w:szCs w:val="18"/>
          <w:lang w:val="es-ES"/>
        </w:rPr>
        <w:t xml:space="preserve">en el Colegio de Abogados de </w:t>
      </w:r>
      <w:r w:rsidR="0035463E">
        <w:rPr>
          <w:rFonts w:ascii="Verdana" w:hAnsi="Verdana"/>
          <w:sz w:val="18"/>
          <w:szCs w:val="18"/>
          <w:lang w:val="es-ES"/>
        </w:rPr>
        <w:t>Tucumán</w:t>
      </w:r>
      <w:r w:rsidRPr="002A6592">
        <w:rPr>
          <w:rFonts w:ascii="Verdana" w:hAnsi="Verdana"/>
          <w:sz w:val="18"/>
          <w:szCs w:val="18"/>
        </w:rPr>
        <w:t xml:space="preserve"> </w:t>
      </w:r>
      <w:r w:rsidR="002A6592">
        <w:rPr>
          <w:rFonts w:ascii="Verdana" w:hAnsi="Verdana"/>
          <w:sz w:val="18"/>
          <w:szCs w:val="18"/>
        </w:rPr>
        <w:t>serán</w:t>
      </w:r>
      <w:r w:rsidR="002A6592" w:rsidRPr="002A6592">
        <w:rPr>
          <w:rFonts w:ascii="Verdana" w:hAnsi="Verdana"/>
          <w:sz w:val="18"/>
          <w:szCs w:val="18"/>
        </w:rPr>
        <w:t xml:space="preserve"> incorporados </w:t>
      </w:r>
      <w:proofErr w:type="spellStart"/>
      <w:r w:rsidR="002A6592" w:rsidRPr="002A6592">
        <w:rPr>
          <w:rFonts w:ascii="Verdana" w:hAnsi="Verdana"/>
          <w:sz w:val="18"/>
          <w:szCs w:val="18"/>
        </w:rPr>
        <w:t>en</w:t>
      </w:r>
      <w:proofErr w:type="spellEnd"/>
      <w:r w:rsidR="002A6592" w:rsidRPr="002A6592">
        <w:rPr>
          <w:rFonts w:ascii="Verdana" w:hAnsi="Verdana"/>
          <w:sz w:val="18"/>
          <w:szCs w:val="18"/>
        </w:rPr>
        <w:t xml:space="preserve"> el padrón de </w:t>
      </w:r>
      <w:r w:rsidR="00267912">
        <w:rPr>
          <w:rFonts w:ascii="Verdana" w:hAnsi="Verdana"/>
          <w:sz w:val="18"/>
          <w:szCs w:val="18"/>
        </w:rPr>
        <w:t>esta</w:t>
      </w:r>
      <w:r w:rsidR="002A6592" w:rsidRPr="002A6592">
        <w:rPr>
          <w:rFonts w:ascii="Verdana" w:hAnsi="Verdana"/>
          <w:sz w:val="18"/>
          <w:szCs w:val="18"/>
        </w:rPr>
        <w:t xml:space="preserve"> sede, con independencia del domicilio denunciado </w:t>
      </w:r>
      <w:proofErr w:type="spellStart"/>
      <w:r w:rsidR="002A6592" w:rsidRPr="002A6592">
        <w:rPr>
          <w:rFonts w:ascii="Verdana" w:hAnsi="Verdana"/>
          <w:sz w:val="18"/>
          <w:szCs w:val="18"/>
        </w:rPr>
        <w:t>por</w:t>
      </w:r>
      <w:proofErr w:type="spellEnd"/>
      <w:r w:rsidR="002A6592" w:rsidRPr="002A6592">
        <w:rPr>
          <w:rFonts w:ascii="Verdana" w:hAnsi="Verdana"/>
          <w:sz w:val="18"/>
          <w:szCs w:val="18"/>
        </w:rPr>
        <w:t xml:space="preserve"> ante esta CAJA.-</w:t>
      </w:r>
    </w:p>
    <w:p w:rsidR="002A6592" w:rsidRPr="002A6592" w:rsidRDefault="004E123F" w:rsidP="00D531BD">
      <w:pPr>
        <w:pStyle w:val="Textoindependiente2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es-ES"/>
        </w:rPr>
        <w:t>A)</w:t>
      </w:r>
      <w:r w:rsidRPr="004E123F">
        <w:rPr>
          <w:rFonts w:ascii="Verdana" w:hAnsi="Verdana"/>
          <w:sz w:val="18"/>
          <w:szCs w:val="18"/>
          <w:lang w:val="es-ES"/>
        </w:rPr>
        <w:t xml:space="preserve"> </w:t>
      </w:r>
      <w:r w:rsidR="002A6592" w:rsidRPr="004E123F">
        <w:rPr>
          <w:rFonts w:ascii="Verdana" w:hAnsi="Verdana"/>
          <w:b/>
          <w:sz w:val="18"/>
          <w:szCs w:val="18"/>
          <w:lang w:val="es-ES"/>
        </w:rPr>
        <w:t>LOS AFILIADOS JUBILADOS:</w:t>
      </w:r>
      <w:r w:rsidR="002A6592" w:rsidRPr="004E123F">
        <w:rPr>
          <w:rFonts w:ascii="Verdana" w:hAnsi="Verdana"/>
          <w:sz w:val="18"/>
          <w:szCs w:val="18"/>
          <w:lang w:val="es-ES"/>
        </w:rPr>
        <w:t xml:space="preserve">  emitirán su voto </w:t>
      </w:r>
      <w:r w:rsidR="00BA56E1" w:rsidRPr="004E123F">
        <w:rPr>
          <w:rFonts w:ascii="Verdana" w:hAnsi="Verdana"/>
          <w:sz w:val="18"/>
          <w:szCs w:val="18"/>
          <w:lang w:val="es-ES"/>
        </w:rPr>
        <w:t>en cualquiera</w:t>
      </w:r>
      <w:r w:rsidR="002A6592" w:rsidRPr="004E123F">
        <w:rPr>
          <w:rFonts w:ascii="Verdana" w:hAnsi="Verdana"/>
          <w:sz w:val="18"/>
          <w:szCs w:val="18"/>
          <w:lang w:val="es-ES"/>
        </w:rPr>
        <w:t xml:space="preserve"> de las sedes previstas, conforme al domicilio denunciado en esta </w:t>
      </w:r>
      <w:proofErr w:type="gramStart"/>
      <w:r w:rsidR="002A6592" w:rsidRPr="004E123F">
        <w:rPr>
          <w:rFonts w:ascii="Verdana" w:hAnsi="Verdana"/>
          <w:sz w:val="18"/>
          <w:szCs w:val="18"/>
          <w:lang w:val="es-ES"/>
        </w:rPr>
        <w:t>CAJA.-</w:t>
      </w:r>
      <w:proofErr w:type="gramEnd"/>
    </w:p>
    <w:p w:rsidR="002A6592" w:rsidRPr="002A6592" w:rsidRDefault="002A6592" w:rsidP="00155968">
      <w:pPr>
        <w:pStyle w:val="Textoindependiente2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2A6592" w:rsidRPr="002A6592" w:rsidRDefault="002A6592" w:rsidP="00D42943">
      <w:pPr>
        <w:pStyle w:val="Textoindependiente2"/>
        <w:spacing w:line="240" w:lineRule="auto"/>
        <w:ind w:right="-998"/>
        <w:jc w:val="both"/>
        <w:rPr>
          <w:rFonts w:ascii="Verdana" w:hAnsi="Verdana"/>
          <w:sz w:val="18"/>
          <w:szCs w:val="18"/>
        </w:rPr>
      </w:pPr>
      <w:r w:rsidRPr="002A6592">
        <w:rPr>
          <w:rFonts w:ascii="Verdana" w:hAnsi="Verdana"/>
          <w:b/>
          <w:sz w:val="18"/>
          <w:szCs w:val="18"/>
        </w:rPr>
        <w:lastRenderedPageBreak/>
        <w:t>4</w:t>
      </w:r>
      <w:r w:rsidRPr="002A6592">
        <w:rPr>
          <w:rFonts w:ascii="Verdana" w:hAnsi="Verdana"/>
          <w:b/>
          <w:bCs/>
          <w:sz w:val="18"/>
          <w:szCs w:val="18"/>
        </w:rPr>
        <w:t>°</w:t>
      </w:r>
      <w:r w:rsidR="00085C50">
        <w:rPr>
          <w:rFonts w:ascii="Verdana" w:hAnsi="Verdana"/>
          <w:b/>
          <w:bCs/>
          <w:sz w:val="18"/>
          <w:szCs w:val="18"/>
        </w:rPr>
        <w:t>)</w:t>
      </w:r>
      <w:r w:rsidRPr="002A6592">
        <w:rPr>
          <w:rFonts w:ascii="Verdana" w:hAnsi="Verdana"/>
          <w:b/>
          <w:bCs/>
          <w:sz w:val="18"/>
          <w:szCs w:val="18"/>
        </w:rPr>
        <w:t xml:space="preserve"> </w:t>
      </w:r>
      <w:r w:rsidR="00B3410B">
        <w:rPr>
          <w:rFonts w:ascii="Verdana" w:hAnsi="Verdana"/>
          <w:b/>
          <w:bCs/>
          <w:sz w:val="18"/>
          <w:szCs w:val="18"/>
        </w:rPr>
        <w:t>DESIGNAR</w:t>
      </w:r>
      <w:r w:rsidRPr="002A6592">
        <w:rPr>
          <w:rFonts w:ascii="Verdana" w:hAnsi="Verdana"/>
          <w:sz w:val="18"/>
          <w:szCs w:val="18"/>
        </w:rPr>
        <w:t xml:space="preserve"> </w:t>
      </w:r>
      <w:r w:rsidR="00155968">
        <w:rPr>
          <w:rFonts w:ascii="Verdana" w:hAnsi="Verdana"/>
          <w:sz w:val="18"/>
          <w:szCs w:val="18"/>
        </w:rPr>
        <w:t xml:space="preserve"> integrantes de la</w:t>
      </w:r>
      <w:r w:rsidRPr="002A6592">
        <w:rPr>
          <w:rFonts w:ascii="Verdana" w:hAnsi="Verdana"/>
          <w:sz w:val="18"/>
          <w:szCs w:val="18"/>
        </w:rPr>
        <w:t xml:space="preserve">  </w:t>
      </w:r>
      <w:r w:rsidRPr="002A6592">
        <w:rPr>
          <w:rFonts w:ascii="Verdana" w:hAnsi="Verdana"/>
          <w:b/>
          <w:bCs/>
          <w:sz w:val="18"/>
          <w:szCs w:val="18"/>
        </w:rPr>
        <w:t>JUNTA ELECTORAL</w:t>
      </w:r>
      <w:r w:rsidRPr="002A6592">
        <w:rPr>
          <w:rFonts w:ascii="Verdana" w:hAnsi="Verdana"/>
          <w:sz w:val="18"/>
          <w:szCs w:val="18"/>
        </w:rPr>
        <w:t xml:space="preserve">,  que entenderá en todo el proceso comicial, </w:t>
      </w:r>
      <w:r w:rsidR="00155968">
        <w:rPr>
          <w:rFonts w:ascii="Verdana" w:hAnsi="Verdana"/>
          <w:sz w:val="18"/>
          <w:szCs w:val="18"/>
        </w:rPr>
        <w:t xml:space="preserve"> a los</w:t>
      </w:r>
      <w:r w:rsidRPr="002A6592">
        <w:rPr>
          <w:rFonts w:ascii="Verdana" w:hAnsi="Verdana"/>
          <w:sz w:val="18"/>
          <w:szCs w:val="18"/>
        </w:rPr>
        <w:t xml:space="preserve"> siguientes Directores: Presidente: </w:t>
      </w:r>
      <w:r w:rsidRPr="002A6592">
        <w:rPr>
          <w:rFonts w:ascii="Verdana" w:hAnsi="Verdana"/>
          <w:bCs/>
          <w:sz w:val="18"/>
          <w:szCs w:val="18"/>
        </w:rPr>
        <w:t xml:space="preserve">Dr. </w:t>
      </w:r>
      <w:r w:rsidR="0071640E">
        <w:rPr>
          <w:rFonts w:ascii="Verdana" w:hAnsi="Verdana"/>
          <w:bCs/>
          <w:sz w:val="18"/>
          <w:szCs w:val="18"/>
        </w:rPr>
        <w:t xml:space="preserve">CARLOS CESAR CASAL (M.P. 3716) Secretario: </w:t>
      </w:r>
      <w:r w:rsidR="005771F3">
        <w:rPr>
          <w:rFonts w:ascii="Verdana" w:hAnsi="Verdana"/>
          <w:bCs/>
          <w:sz w:val="18"/>
          <w:szCs w:val="18"/>
        </w:rPr>
        <w:t>Dr. JOSE ALEJANDRO ESPEJO (M.P. 2676); Vocal: Dr. JUAN CARLOS DE MARIA GHIRINGHELI (MP. 4068).-</w:t>
      </w:r>
    </w:p>
    <w:p w:rsidR="002A6592" w:rsidRPr="002A6592" w:rsidRDefault="002A6592" w:rsidP="00D42943">
      <w:pPr>
        <w:pStyle w:val="Textoindependiente2"/>
        <w:spacing w:line="240" w:lineRule="auto"/>
        <w:ind w:right="-998"/>
        <w:jc w:val="both"/>
        <w:rPr>
          <w:rFonts w:ascii="Verdana" w:hAnsi="Verdana"/>
          <w:b/>
          <w:bCs/>
          <w:sz w:val="18"/>
          <w:szCs w:val="18"/>
        </w:rPr>
      </w:pPr>
    </w:p>
    <w:p w:rsidR="002A6592" w:rsidRPr="00D531BD" w:rsidRDefault="002A6592" w:rsidP="00D42943">
      <w:pPr>
        <w:pStyle w:val="Textoindependiente2"/>
        <w:spacing w:line="240" w:lineRule="auto"/>
        <w:ind w:right="-998"/>
        <w:jc w:val="both"/>
        <w:rPr>
          <w:rFonts w:ascii="Verdana" w:hAnsi="Verdana"/>
          <w:sz w:val="18"/>
          <w:szCs w:val="18"/>
        </w:rPr>
      </w:pPr>
      <w:r w:rsidRPr="00D42943">
        <w:rPr>
          <w:rFonts w:ascii="Verdana" w:hAnsi="Verdana"/>
          <w:b/>
          <w:sz w:val="18"/>
          <w:szCs w:val="18"/>
        </w:rPr>
        <w:t xml:space="preserve">5°) LOS PADRONES </w:t>
      </w:r>
      <w:r w:rsidRPr="00D531BD">
        <w:rPr>
          <w:rFonts w:ascii="Verdana" w:hAnsi="Verdana"/>
          <w:sz w:val="18"/>
          <w:szCs w:val="18"/>
        </w:rPr>
        <w:t xml:space="preserve">de afiliados en actividad y jubilados  se exhibirán en Mesa de Entradas de esta CAJA, </w:t>
      </w:r>
      <w:proofErr w:type="spellStart"/>
      <w:r w:rsidRPr="00D531BD">
        <w:rPr>
          <w:rFonts w:ascii="Verdana" w:hAnsi="Verdana"/>
          <w:sz w:val="18"/>
          <w:szCs w:val="18"/>
        </w:rPr>
        <w:t>Avda</w:t>
      </w:r>
      <w:proofErr w:type="spellEnd"/>
      <w:r w:rsidRPr="00D531BD">
        <w:rPr>
          <w:rFonts w:ascii="Verdana" w:hAnsi="Verdana"/>
          <w:sz w:val="18"/>
          <w:szCs w:val="18"/>
        </w:rPr>
        <w:t>. 2 de Abril 380 S.M. de Tucumán y en</w:t>
      </w:r>
      <w:r w:rsidR="005771F3" w:rsidRPr="00D531BD">
        <w:rPr>
          <w:rFonts w:ascii="Verdana" w:hAnsi="Verdana"/>
          <w:sz w:val="18"/>
          <w:szCs w:val="18"/>
        </w:rPr>
        <w:t xml:space="preserve"> la sede del Colegio de Abogados del Sur, sita en calle España 1583 de la Ciudad de Concepcion</w:t>
      </w:r>
      <w:r w:rsidRPr="00D531BD">
        <w:rPr>
          <w:rFonts w:ascii="Verdana" w:hAnsi="Verdana"/>
          <w:sz w:val="18"/>
          <w:szCs w:val="18"/>
        </w:rPr>
        <w:t xml:space="preserve">  a partir del día 2</w:t>
      </w:r>
      <w:r w:rsidR="005771F3" w:rsidRPr="00D531BD">
        <w:rPr>
          <w:rFonts w:ascii="Verdana" w:hAnsi="Verdana"/>
          <w:sz w:val="18"/>
          <w:szCs w:val="18"/>
        </w:rPr>
        <w:t>9</w:t>
      </w:r>
      <w:r w:rsidRPr="00D531BD">
        <w:rPr>
          <w:rFonts w:ascii="Verdana" w:hAnsi="Verdana"/>
          <w:sz w:val="18"/>
          <w:szCs w:val="18"/>
        </w:rPr>
        <w:t>/07/202</w:t>
      </w:r>
      <w:r w:rsidR="005771F3" w:rsidRPr="00D531BD">
        <w:rPr>
          <w:rFonts w:ascii="Verdana" w:hAnsi="Verdana"/>
          <w:sz w:val="18"/>
          <w:szCs w:val="18"/>
        </w:rPr>
        <w:t>4</w:t>
      </w:r>
      <w:r w:rsidRPr="00D531BD">
        <w:rPr>
          <w:rFonts w:ascii="Verdana" w:hAnsi="Verdana"/>
          <w:sz w:val="18"/>
          <w:szCs w:val="18"/>
        </w:rPr>
        <w:t xml:space="preserve"> en el horario de  07:30 a 13:30 hrs. </w:t>
      </w:r>
      <w:r w:rsidR="00BA56E1" w:rsidRPr="00D531BD">
        <w:rPr>
          <w:rFonts w:ascii="Verdana" w:hAnsi="Verdana"/>
          <w:sz w:val="18"/>
          <w:szCs w:val="18"/>
        </w:rPr>
        <w:t>de lunes a viernes</w:t>
      </w:r>
      <w:r w:rsidR="006F68F6" w:rsidRPr="00D531BD">
        <w:rPr>
          <w:rFonts w:ascii="Verdana" w:hAnsi="Verdana"/>
          <w:sz w:val="18"/>
          <w:szCs w:val="18"/>
        </w:rPr>
        <w:t>,</w:t>
      </w:r>
      <w:r w:rsidR="00BA56E1" w:rsidRPr="00D531BD">
        <w:rPr>
          <w:rFonts w:ascii="Verdana" w:hAnsi="Verdana"/>
          <w:sz w:val="18"/>
          <w:szCs w:val="18"/>
        </w:rPr>
        <w:t xml:space="preserve"> todos</w:t>
      </w:r>
      <w:r w:rsidRPr="00D531BD">
        <w:rPr>
          <w:rFonts w:ascii="Verdana" w:hAnsi="Verdana"/>
          <w:sz w:val="18"/>
          <w:szCs w:val="18"/>
        </w:rPr>
        <w:t xml:space="preserve"> los días hábiles.-</w:t>
      </w:r>
    </w:p>
    <w:p w:rsidR="002A6592" w:rsidRPr="002A6592" w:rsidRDefault="002A6592" w:rsidP="00D42943">
      <w:pPr>
        <w:pStyle w:val="Textoindependiente2"/>
        <w:spacing w:line="240" w:lineRule="auto"/>
        <w:ind w:right="-998"/>
        <w:jc w:val="both"/>
        <w:rPr>
          <w:rFonts w:ascii="Verdana" w:hAnsi="Verdana"/>
          <w:sz w:val="18"/>
          <w:szCs w:val="18"/>
        </w:rPr>
      </w:pPr>
    </w:p>
    <w:p w:rsidR="002A6592" w:rsidRPr="002A6592" w:rsidRDefault="002A6592" w:rsidP="00D42943">
      <w:pPr>
        <w:pStyle w:val="Textoindependiente2"/>
        <w:spacing w:line="240" w:lineRule="auto"/>
        <w:ind w:right="-998"/>
        <w:jc w:val="both"/>
        <w:rPr>
          <w:rFonts w:ascii="Verdana" w:hAnsi="Verdana"/>
          <w:sz w:val="18"/>
          <w:szCs w:val="18"/>
        </w:rPr>
      </w:pPr>
      <w:r w:rsidRPr="00085C50">
        <w:rPr>
          <w:rFonts w:ascii="Verdana" w:hAnsi="Verdana"/>
          <w:b/>
          <w:sz w:val="18"/>
          <w:szCs w:val="18"/>
        </w:rPr>
        <w:t>6º)</w:t>
      </w:r>
      <w:r w:rsidRPr="002A6592">
        <w:rPr>
          <w:rFonts w:ascii="Verdana" w:hAnsi="Verdana"/>
          <w:sz w:val="18"/>
          <w:szCs w:val="18"/>
        </w:rPr>
        <w:t xml:space="preserve"> </w:t>
      </w:r>
      <w:r w:rsidRPr="002A6592">
        <w:rPr>
          <w:rFonts w:ascii="Verdana" w:hAnsi="Verdana"/>
          <w:b/>
          <w:sz w:val="18"/>
          <w:szCs w:val="18"/>
        </w:rPr>
        <w:t xml:space="preserve">IMPUGNACIONES E INCLUSIONES EN EL PADRON ELECTORAL: </w:t>
      </w:r>
      <w:r w:rsidRPr="002A6592">
        <w:rPr>
          <w:rFonts w:ascii="Verdana" w:hAnsi="Verdana"/>
          <w:sz w:val="18"/>
          <w:szCs w:val="18"/>
        </w:rPr>
        <w:t xml:space="preserve">Conforme lo dispuesto en el art. 8º de la Ley 6059 y el cronograma electoral </w:t>
      </w:r>
      <w:proofErr w:type="spellStart"/>
      <w:r w:rsidRPr="002A6592">
        <w:rPr>
          <w:rFonts w:ascii="Verdana" w:hAnsi="Verdana"/>
          <w:sz w:val="18"/>
          <w:szCs w:val="18"/>
        </w:rPr>
        <w:t>vigente</w:t>
      </w:r>
      <w:proofErr w:type="spellEnd"/>
      <w:r w:rsidRPr="002A6592">
        <w:rPr>
          <w:rFonts w:ascii="Verdana" w:hAnsi="Verdana"/>
          <w:sz w:val="18"/>
          <w:szCs w:val="18"/>
        </w:rPr>
        <w:t xml:space="preserve">, las </w:t>
      </w:r>
      <w:proofErr w:type="spellStart"/>
      <w:r w:rsidRPr="002A6592">
        <w:rPr>
          <w:rFonts w:ascii="Verdana" w:hAnsi="Verdana"/>
          <w:sz w:val="18"/>
          <w:szCs w:val="18"/>
        </w:rPr>
        <w:t>mismas</w:t>
      </w:r>
      <w:proofErr w:type="spellEnd"/>
      <w:r w:rsidRPr="002A6592">
        <w:rPr>
          <w:rFonts w:ascii="Verdana" w:hAnsi="Verdana"/>
          <w:sz w:val="18"/>
          <w:szCs w:val="18"/>
        </w:rPr>
        <w:t xml:space="preserve"> </w:t>
      </w:r>
      <w:proofErr w:type="spellStart"/>
      <w:r w:rsidRPr="002A6592">
        <w:rPr>
          <w:rFonts w:ascii="Verdana" w:hAnsi="Verdana"/>
          <w:sz w:val="18"/>
          <w:szCs w:val="18"/>
        </w:rPr>
        <w:t>podrán</w:t>
      </w:r>
      <w:proofErr w:type="spellEnd"/>
      <w:r w:rsidRPr="002A6592">
        <w:rPr>
          <w:rFonts w:ascii="Verdana" w:hAnsi="Verdana"/>
          <w:sz w:val="18"/>
          <w:szCs w:val="18"/>
        </w:rPr>
        <w:t xml:space="preserve"> </w:t>
      </w:r>
      <w:proofErr w:type="spellStart"/>
      <w:r w:rsidRPr="002A6592">
        <w:rPr>
          <w:rFonts w:ascii="Verdana" w:hAnsi="Verdana"/>
          <w:sz w:val="18"/>
          <w:szCs w:val="18"/>
        </w:rPr>
        <w:t>realizarse</w:t>
      </w:r>
      <w:proofErr w:type="spellEnd"/>
      <w:r w:rsidR="003E6996">
        <w:rPr>
          <w:rFonts w:ascii="Verdana" w:hAnsi="Verdana"/>
          <w:sz w:val="18"/>
          <w:szCs w:val="18"/>
        </w:rPr>
        <w:t xml:space="preserve"> hasta el </w:t>
      </w:r>
      <w:proofErr w:type="spellStart"/>
      <w:r w:rsidR="003E6996">
        <w:rPr>
          <w:rFonts w:ascii="Verdana" w:hAnsi="Verdana"/>
          <w:sz w:val="18"/>
          <w:szCs w:val="18"/>
        </w:rPr>
        <w:t>dia</w:t>
      </w:r>
      <w:proofErr w:type="spellEnd"/>
      <w:r w:rsidR="003E6996">
        <w:rPr>
          <w:rFonts w:ascii="Verdana" w:hAnsi="Verdana"/>
          <w:sz w:val="18"/>
          <w:szCs w:val="18"/>
        </w:rPr>
        <w:t xml:space="preserve"> 14/08/2024</w:t>
      </w:r>
      <w:r w:rsidRPr="002A6592">
        <w:rPr>
          <w:rFonts w:ascii="Verdana" w:hAnsi="Verdana"/>
          <w:sz w:val="18"/>
          <w:szCs w:val="18"/>
        </w:rPr>
        <w:t xml:space="preserve">, </w:t>
      </w:r>
      <w:proofErr w:type="spellStart"/>
      <w:r w:rsidRPr="002A6592">
        <w:rPr>
          <w:rFonts w:ascii="Verdana" w:hAnsi="Verdana"/>
          <w:sz w:val="18"/>
          <w:szCs w:val="18"/>
        </w:rPr>
        <w:t>en</w:t>
      </w:r>
      <w:proofErr w:type="spellEnd"/>
      <w:r w:rsidRPr="002A6592">
        <w:rPr>
          <w:rFonts w:ascii="Verdana" w:hAnsi="Verdana"/>
          <w:sz w:val="18"/>
          <w:szCs w:val="18"/>
        </w:rPr>
        <w:t xml:space="preserve"> el </w:t>
      </w:r>
      <w:proofErr w:type="spellStart"/>
      <w:r w:rsidRPr="002A6592">
        <w:rPr>
          <w:rFonts w:ascii="Verdana" w:hAnsi="Verdana"/>
          <w:sz w:val="18"/>
          <w:szCs w:val="18"/>
        </w:rPr>
        <w:t>horario</w:t>
      </w:r>
      <w:proofErr w:type="spellEnd"/>
      <w:r w:rsidRPr="002A6592">
        <w:rPr>
          <w:rFonts w:ascii="Verdana" w:hAnsi="Verdana"/>
          <w:sz w:val="18"/>
          <w:szCs w:val="18"/>
        </w:rPr>
        <w:t xml:space="preserve"> de 7:30  a 13:30 hrs. por ante la Mesa de Entradas  donde se exhiban  los respectivos padrones.- </w:t>
      </w:r>
    </w:p>
    <w:p w:rsidR="002A6592" w:rsidRPr="002A6592" w:rsidRDefault="002A6592" w:rsidP="00D42943">
      <w:pPr>
        <w:pStyle w:val="Textoindependiente2"/>
        <w:spacing w:line="240" w:lineRule="auto"/>
        <w:ind w:right="-998" w:firstLine="1134"/>
        <w:jc w:val="both"/>
        <w:rPr>
          <w:rFonts w:ascii="Verdana" w:hAnsi="Verdana"/>
          <w:sz w:val="18"/>
          <w:szCs w:val="18"/>
        </w:rPr>
      </w:pPr>
    </w:p>
    <w:p w:rsidR="002A6592" w:rsidRPr="002A6592" w:rsidRDefault="002A6592" w:rsidP="00D42943">
      <w:pPr>
        <w:pStyle w:val="Textoindependiente2"/>
        <w:spacing w:line="240" w:lineRule="auto"/>
        <w:ind w:right="-998"/>
        <w:jc w:val="both"/>
        <w:rPr>
          <w:rFonts w:ascii="Verdana" w:hAnsi="Verdana"/>
          <w:sz w:val="18"/>
          <w:szCs w:val="18"/>
        </w:rPr>
      </w:pPr>
      <w:r w:rsidRPr="002A6592">
        <w:rPr>
          <w:rFonts w:ascii="Verdana" w:hAnsi="Verdana"/>
          <w:b/>
          <w:sz w:val="18"/>
          <w:szCs w:val="18"/>
        </w:rPr>
        <w:t>7º) NOTIFICACION PERSONAL</w:t>
      </w:r>
      <w:r w:rsidRPr="002A6592">
        <w:rPr>
          <w:rFonts w:ascii="Verdana" w:hAnsi="Verdana"/>
          <w:sz w:val="18"/>
          <w:szCs w:val="18"/>
        </w:rPr>
        <w:t>: A los  fines de dar estricto  cumplimiento con lo dispuesto por el art. 8 de la Ley 6059, SE CURSARA  NOTIFICACION PERSONAL a los afiliados activos a su</w:t>
      </w:r>
      <w:r w:rsidR="00CA6366">
        <w:rPr>
          <w:rFonts w:ascii="Verdana" w:hAnsi="Verdana"/>
          <w:sz w:val="18"/>
          <w:szCs w:val="18"/>
        </w:rPr>
        <w:t xml:space="preserve"> casillero digital .</w:t>
      </w:r>
      <w:r w:rsidRPr="002A6592">
        <w:rPr>
          <w:rFonts w:ascii="Verdana" w:hAnsi="Verdana"/>
          <w:sz w:val="18"/>
          <w:szCs w:val="18"/>
        </w:rPr>
        <w:t>En cuanto a los afiliados jubilados se comunicara por nota personal al domicilio denunciado</w:t>
      </w:r>
      <w:r w:rsidR="00267912">
        <w:rPr>
          <w:rFonts w:ascii="Verdana" w:hAnsi="Verdana"/>
          <w:sz w:val="18"/>
          <w:szCs w:val="18"/>
        </w:rPr>
        <w:t>.-</w:t>
      </w:r>
      <w:r w:rsidRPr="002A6592">
        <w:rPr>
          <w:rFonts w:ascii="Verdana" w:hAnsi="Verdana"/>
          <w:sz w:val="18"/>
          <w:szCs w:val="18"/>
        </w:rPr>
        <w:t xml:space="preserve"> </w:t>
      </w:r>
    </w:p>
    <w:p w:rsidR="002A6592" w:rsidRPr="002A6592" w:rsidRDefault="002A6592" w:rsidP="00D42943">
      <w:pPr>
        <w:pStyle w:val="Textoindependiente2"/>
        <w:spacing w:line="240" w:lineRule="auto"/>
        <w:ind w:right="-998"/>
        <w:jc w:val="both"/>
        <w:rPr>
          <w:rFonts w:ascii="Verdana" w:hAnsi="Verdana"/>
          <w:sz w:val="18"/>
          <w:szCs w:val="18"/>
        </w:rPr>
      </w:pPr>
      <w:r w:rsidRPr="002A6592">
        <w:rPr>
          <w:rFonts w:ascii="Verdana" w:hAnsi="Verdana"/>
          <w:sz w:val="18"/>
          <w:szCs w:val="18"/>
        </w:rPr>
        <w:t xml:space="preserve">                                 </w:t>
      </w:r>
    </w:p>
    <w:p w:rsidR="002A6592" w:rsidRPr="002A6592" w:rsidRDefault="00267912" w:rsidP="00D42943">
      <w:pPr>
        <w:pStyle w:val="Textoindependiente2"/>
        <w:spacing w:line="240" w:lineRule="auto"/>
        <w:ind w:right="-99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8</w:t>
      </w:r>
      <w:r w:rsidR="002A6592" w:rsidRPr="002A6592">
        <w:rPr>
          <w:rFonts w:ascii="Verdana" w:hAnsi="Verdana"/>
          <w:b/>
          <w:bCs/>
          <w:sz w:val="18"/>
          <w:szCs w:val="18"/>
        </w:rPr>
        <w:t xml:space="preserve">°) FIJAR  </w:t>
      </w:r>
      <w:r w:rsidR="002A6592" w:rsidRPr="002A6592">
        <w:rPr>
          <w:rFonts w:ascii="Verdana" w:hAnsi="Verdana"/>
          <w:sz w:val="18"/>
          <w:szCs w:val="18"/>
        </w:rPr>
        <w:t xml:space="preserve">hasta el día </w:t>
      </w:r>
      <w:r w:rsidR="003E6996">
        <w:rPr>
          <w:rFonts w:ascii="Verdana" w:hAnsi="Verdana"/>
          <w:sz w:val="18"/>
          <w:szCs w:val="18"/>
        </w:rPr>
        <w:t>10</w:t>
      </w:r>
      <w:r w:rsidR="002A6592" w:rsidRPr="002A6592">
        <w:rPr>
          <w:rFonts w:ascii="Verdana" w:hAnsi="Verdana"/>
          <w:sz w:val="18"/>
          <w:szCs w:val="18"/>
        </w:rPr>
        <w:t>/09/202</w:t>
      </w:r>
      <w:r w:rsidR="003E6996">
        <w:rPr>
          <w:rFonts w:ascii="Verdana" w:hAnsi="Verdana"/>
          <w:sz w:val="18"/>
          <w:szCs w:val="18"/>
        </w:rPr>
        <w:t>4</w:t>
      </w:r>
      <w:r w:rsidR="002A6592" w:rsidRPr="002A6592">
        <w:rPr>
          <w:rFonts w:ascii="Verdana" w:hAnsi="Verdana"/>
          <w:sz w:val="18"/>
          <w:szCs w:val="18"/>
        </w:rPr>
        <w:t xml:space="preserve"> a hrs. 13:30 el vencimiento del plazo para la recepción de las listas de candidatos para su oficialización.-</w:t>
      </w:r>
      <w:r w:rsidR="002A6592" w:rsidRPr="002A6592">
        <w:rPr>
          <w:rFonts w:ascii="Verdana" w:hAnsi="Verdana"/>
          <w:b/>
          <w:bCs/>
          <w:sz w:val="18"/>
          <w:szCs w:val="18"/>
        </w:rPr>
        <w:t xml:space="preserve"> </w:t>
      </w:r>
    </w:p>
    <w:p w:rsidR="002A6592" w:rsidRPr="002A6592" w:rsidRDefault="002A6592" w:rsidP="00D42943">
      <w:pPr>
        <w:pStyle w:val="Textoindependiente2"/>
        <w:spacing w:line="240" w:lineRule="auto"/>
        <w:ind w:right="-998" w:firstLine="1134"/>
        <w:jc w:val="both"/>
        <w:rPr>
          <w:rFonts w:ascii="Verdana" w:hAnsi="Verdana"/>
          <w:b/>
          <w:bCs/>
          <w:sz w:val="18"/>
          <w:szCs w:val="18"/>
        </w:rPr>
      </w:pPr>
    </w:p>
    <w:p w:rsidR="002A6592" w:rsidRPr="002A6592" w:rsidRDefault="00267912" w:rsidP="00D42943">
      <w:pPr>
        <w:pStyle w:val="Textoindependiente2"/>
        <w:spacing w:line="240" w:lineRule="auto"/>
        <w:ind w:right="-99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9</w:t>
      </w:r>
      <w:r w:rsidR="002A6592" w:rsidRPr="002A6592">
        <w:rPr>
          <w:rFonts w:ascii="Verdana" w:hAnsi="Verdana"/>
          <w:b/>
          <w:bCs/>
          <w:sz w:val="18"/>
          <w:szCs w:val="18"/>
        </w:rPr>
        <w:t>°) La presente Convocatoria</w:t>
      </w:r>
      <w:r w:rsidR="002A6592" w:rsidRPr="002A6592">
        <w:rPr>
          <w:rFonts w:ascii="Verdana" w:hAnsi="Verdana"/>
          <w:sz w:val="18"/>
          <w:szCs w:val="18"/>
        </w:rPr>
        <w:t xml:space="preserve"> se ajustará a lo dispuesto </w:t>
      </w:r>
      <w:r w:rsidR="004267AD">
        <w:rPr>
          <w:rFonts w:ascii="Verdana" w:hAnsi="Verdana"/>
          <w:sz w:val="18"/>
          <w:szCs w:val="18"/>
        </w:rPr>
        <w:t>por</w:t>
      </w:r>
      <w:r w:rsidR="002A6592" w:rsidRPr="002A6592">
        <w:rPr>
          <w:rFonts w:ascii="Verdana" w:hAnsi="Verdana"/>
          <w:sz w:val="18"/>
          <w:szCs w:val="18"/>
        </w:rPr>
        <w:t xml:space="preserve"> la Ley  N° 6059 y sus modificatorias.-</w:t>
      </w:r>
    </w:p>
    <w:p w:rsidR="002A6592" w:rsidRPr="002A6592" w:rsidRDefault="002A6592" w:rsidP="00D42943">
      <w:pPr>
        <w:pStyle w:val="Textoindependiente2"/>
        <w:spacing w:line="240" w:lineRule="auto"/>
        <w:ind w:right="-998" w:firstLine="1134"/>
        <w:jc w:val="both"/>
        <w:rPr>
          <w:rFonts w:ascii="Verdana" w:hAnsi="Verdana"/>
          <w:sz w:val="18"/>
          <w:szCs w:val="18"/>
        </w:rPr>
      </w:pPr>
    </w:p>
    <w:p w:rsidR="002A6592" w:rsidRPr="002A6592" w:rsidRDefault="00267912" w:rsidP="00D42943">
      <w:pPr>
        <w:pStyle w:val="Textoindependiente2"/>
        <w:spacing w:line="240" w:lineRule="auto"/>
        <w:ind w:right="-99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10</w:t>
      </w:r>
      <w:r w:rsidR="002A6592" w:rsidRPr="002A6592">
        <w:rPr>
          <w:rFonts w:ascii="Verdana" w:hAnsi="Verdana"/>
          <w:b/>
          <w:bCs/>
          <w:sz w:val="18"/>
          <w:szCs w:val="18"/>
        </w:rPr>
        <w:t>°) Comuníquese y Publíquese</w:t>
      </w:r>
      <w:r w:rsidR="002A6592" w:rsidRPr="002A6592">
        <w:rPr>
          <w:rFonts w:ascii="Verdana" w:hAnsi="Verdana"/>
          <w:sz w:val="18"/>
          <w:szCs w:val="18"/>
        </w:rPr>
        <w:t xml:space="preserve"> por el término de ley en el Boletín Oficial y diario  La Gaceta.-</w:t>
      </w:r>
    </w:p>
    <w:p w:rsidR="002A6592" w:rsidRPr="002A6592" w:rsidRDefault="002A6592" w:rsidP="00155968">
      <w:pPr>
        <w:pStyle w:val="Textoindependiente2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2A6592" w:rsidRPr="002A6592" w:rsidRDefault="002A6592" w:rsidP="00155968">
      <w:pPr>
        <w:jc w:val="both"/>
        <w:rPr>
          <w:rFonts w:ascii="Verdana" w:hAnsi="Verdana" w:cs="Arial"/>
          <w:sz w:val="18"/>
          <w:szCs w:val="18"/>
          <w:lang w:val="es-AR"/>
        </w:rPr>
      </w:pPr>
      <w:r w:rsidRPr="002A6592">
        <w:rPr>
          <w:rFonts w:ascii="Verdana" w:hAnsi="Verdana" w:cs="Arial"/>
          <w:b/>
          <w:sz w:val="18"/>
          <w:szCs w:val="18"/>
          <w:u w:val="single"/>
          <w:lang w:val="es-AR"/>
        </w:rPr>
        <w:t xml:space="preserve">                                                                             </w:t>
      </w:r>
    </w:p>
    <w:p w:rsidR="00B52420" w:rsidRPr="002A6592" w:rsidRDefault="00B52420" w:rsidP="00155968">
      <w:pPr>
        <w:jc w:val="both"/>
        <w:rPr>
          <w:rFonts w:ascii="Verdana" w:hAnsi="Verdana" w:cs="Estrangelo Edessa"/>
          <w:sz w:val="18"/>
          <w:szCs w:val="18"/>
          <w:lang w:val="es-AR"/>
        </w:rPr>
      </w:pPr>
    </w:p>
    <w:p w:rsidR="00B52420" w:rsidRPr="002A6592" w:rsidRDefault="00B52420" w:rsidP="00155968">
      <w:pPr>
        <w:jc w:val="both"/>
        <w:rPr>
          <w:rFonts w:ascii="Verdana" w:hAnsi="Verdana" w:cs="Estrangelo Edessa"/>
          <w:sz w:val="18"/>
          <w:szCs w:val="18"/>
        </w:rPr>
      </w:pPr>
    </w:p>
    <w:p w:rsidR="00845341" w:rsidRPr="002A6592" w:rsidRDefault="00845341" w:rsidP="00155968">
      <w:pPr>
        <w:jc w:val="both"/>
        <w:rPr>
          <w:rFonts w:ascii="Verdana" w:hAnsi="Verdana" w:cs="Estrangelo Edessa"/>
          <w:sz w:val="18"/>
          <w:szCs w:val="18"/>
        </w:rPr>
      </w:pPr>
    </w:p>
    <w:p w:rsidR="00B52420" w:rsidRPr="002A6592" w:rsidRDefault="00B52420" w:rsidP="002A6592">
      <w:pPr>
        <w:rPr>
          <w:rFonts w:ascii="Verdana" w:hAnsi="Verdana" w:cs="Estrangelo Edessa"/>
          <w:sz w:val="18"/>
          <w:szCs w:val="18"/>
        </w:rPr>
      </w:pPr>
    </w:p>
    <w:p w:rsidR="00B52420" w:rsidRPr="002A6592" w:rsidRDefault="00B52420" w:rsidP="002A6592">
      <w:pPr>
        <w:rPr>
          <w:rFonts w:ascii="Verdana" w:hAnsi="Verdana" w:cs="Estrangelo Edessa"/>
          <w:sz w:val="18"/>
          <w:szCs w:val="18"/>
        </w:rPr>
      </w:pPr>
    </w:p>
    <w:sectPr w:rsidR="00B52420" w:rsidRPr="002A6592" w:rsidSect="00D42943">
      <w:headerReference w:type="default" r:id="rId8"/>
      <w:pgSz w:w="12242" w:h="20163" w:code="5"/>
      <w:pgMar w:top="1418" w:right="1469" w:bottom="1701" w:left="1985" w:header="720" w:footer="720" w:gutter="1134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5C" w:rsidRDefault="008F2B5C">
      <w:r>
        <w:separator/>
      </w:r>
    </w:p>
  </w:endnote>
  <w:endnote w:type="continuationSeparator" w:id="0">
    <w:p w:rsidR="008F2B5C" w:rsidRDefault="008F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5C" w:rsidRDefault="008F2B5C">
      <w:r>
        <w:separator/>
      </w:r>
    </w:p>
  </w:footnote>
  <w:footnote w:type="continuationSeparator" w:id="0">
    <w:p w:rsidR="008F2B5C" w:rsidRDefault="008F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1945"/>
      <w:gridCol w:w="2740"/>
      <w:gridCol w:w="3531"/>
    </w:tblGrid>
    <w:tr w:rsidR="00FC1967" w:rsidRPr="00A66DF7" w:rsidTr="002F7A3A">
      <w:trPr>
        <w:trHeight w:hRule="exact" w:val="397"/>
        <w:jc w:val="center"/>
      </w:trPr>
      <w:tc>
        <w:tcPr>
          <w:tcW w:w="2235" w:type="dxa"/>
          <w:vMerge w:val="restart"/>
          <w:vAlign w:val="center"/>
        </w:tcPr>
        <w:p w:rsidR="00FC1967" w:rsidRPr="00A71B37" w:rsidRDefault="0035463E" w:rsidP="002F7A3A">
          <w:pPr>
            <w:jc w:val="center"/>
            <w:rPr>
              <w:rFonts w:eastAsia="Calibri" w:cs="Arial"/>
            </w:rPr>
          </w:pPr>
          <w:r w:rsidRPr="00A71B37">
            <w:rPr>
              <w:rFonts w:eastAsia="Calibri" w:cs="Arial"/>
              <w:noProof/>
              <w:lang w:val="en-US" w:eastAsia="en-US"/>
            </w:rPr>
            <w:drawing>
              <wp:inline distT="0" distB="0" distL="0" distR="0">
                <wp:extent cx="600075" cy="600075"/>
                <wp:effectExtent l="0" t="0" r="0" b="0"/>
                <wp:docPr id="115" name="Imagen 115" descr="caja final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ja final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gridSpan w:val="2"/>
          <w:vAlign w:val="center"/>
        </w:tcPr>
        <w:p w:rsidR="00FC1967" w:rsidRPr="00A66DF7" w:rsidRDefault="00FC1967" w:rsidP="002F7A3A">
          <w:pPr>
            <w:jc w:val="center"/>
            <w:rPr>
              <w:rFonts w:eastAsia="Calibri" w:cs="Arial"/>
              <w:b/>
              <w:i/>
              <w:sz w:val="20"/>
              <w:szCs w:val="20"/>
            </w:rPr>
          </w:pPr>
        </w:p>
      </w:tc>
    </w:tr>
    <w:tr w:rsidR="00FC1967" w:rsidRPr="00A66DF7" w:rsidTr="002F7A3A">
      <w:trPr>
        <w:trHeight w:hRule="exact" w:val="567"/>
        <w:jc w:val="center"/>
      </w:trPr>
      <w:tc>
        <w:tcPr>
          <w:tcW w:w="2235" w:type="dxa"/>
          <w:vMerge/>
          <w:vAlign w:val="center"/>
        </w:tcPr>
        <w:p w:rsidR="00FC1967" w:rsidRPr="00A71B37" w:rsidRDefault="00FC1967" w:rsidP="002F7A3A">
          <w:pPr>
            <w:rPr>
              <w:rFonts w:eastAsia="Calibri" w:cs="Arial"/>
            </w:rPr>
          </w:pPr>
        </w:p>
      </w:tc>
      <w:tc>
        <w:tcPr>
          <w:tcW w:w="3260" w:type="dxa"/>
          <w:vAlign w:val="center"/>
        </w:tcPr>
        <w:p w:rsidR="00FC1967" w:rsidRPr="00A66DF7" w:rsidRDefault="00FC1967" w:rsidP="002F7A3A">
          <w:pPr>
            <w:rPr>
              <w:rFonts w:eastAsia="Calibri" w:cs="Arial"/>
              <w:bCs/>
              <w:sz w:val="14"/>
              <w:szCs w:val="14"/>
            </w:rPr>
          </w:pPr>
          <w:r w:rsidRPr="00A66DF7">
            <w:rPr>
              <w:rFonts w:eastAsia="Calibri" w:cs="Arial"/>
              <w:bCs/>
              <w:sz w:val="14"/>
              <w:szCs w:val="14"/>
            </w:rPr>
            <w:t>CAJA DE PREVISION</w:t>
          </w:r>
        </w:p>
        <w:p w:rsidR="00FC1967" w:rsidRPr="00A66DF7" w:rsidRDefault="00FC1967" w:rsidP="002F7A3A">
          <w:pPr>
            <w:rPr>
              <w:rFonts w:eastAsia="Calibri" w:cs="Arial"/>
              <w:bCs/>
              <w:sz w:val="14"/>
              <w:szCs w:val="14"/>
            </w:rPr>
          </w:pPr>
          <w:r w:rsidRPr="00A66DF7">
            <w:rPr>
              <w:rFonts w:eastAsia="Calibri" w:cs="Arial"/>
              <w:bCs/>
              <w:sz w:val="14"/>
              <w:szCs w:val="14"/>
            </w:rPr>
            <w:t>Y SEGURIDAD SOCIAL DE ABOGADOS</w:t>
          </w:r>
        </w:p>
        <w:p w:rsidR="00FC1967" w:rsidRPr="00A66DF7" w:rsidRDefault="00FC1967" w:rsidP="002F7A3A">
          <w:pPr>
            <w:rPr>
              <w:rFonts w:eastAsia="Calibri" w:cs="Arial"/>
              <w:sz w:val="14"/>
              <w:szCs w:val="14"/>
            </w:rPr>
          </w:pPr>
          <w:r w:rsidRPr="00A66DF7">
            <w:rPr>
              <w:rFonts w:eastAsia="Calibri" w:cs="Arial"/>
              <w:bCs/>
              <w:sz w:val="14"/>
              <w:szCs w:val="14"/>
            </w:rPr>
            <w:t>Y PROCURADORES DE TUCUMÁN</w:t>
          </w:r>
        </w:p>
      </w:tc>
      <w:tc>
        <w:tcPr>
          <w:tcW w:w="4241" w:type="dxa"/>
          <w:vAlign w:val="center"/>
        </w:tcPr>
        <w:p w:rsidR="00FC1967" w:rsidRPr="00A66DF7" w:rsidRDefault="00FC1967" w:rsidP="002F7A3A">
          <w:pPr>
            <w:rPr>
              <w:rFonts w:eastAsia="Calibri" w:cs="Arial"/>
              <w:bCs/>
              <w:sz w:val="14"/>
              <w:szCs w:val="14"/>
            </w:rPr>
          </w:pPr>
          <w:r w:rsidRPr="00A66DF7">
            <w:rPr>
              <w:rFonts w:eastAsia="Calibri" w:cs="Arial"/>
              <w:bCs/>
              <w:sz w:val="14"/>
              <w:szCs w:val="14"/>
            </w:rPr>
            <w:t xml:space="preserve">Pasaje 2 de </w:t>
          </w:r>
          <w:proofErr w:type="gramStart"/>
          <w:r w:rsidRPr="00A66DF7">
            <w:rPr>
              <w:rFonts w:eastAsia="Calibri" w:cs="Arial"/>
              <w:bCs/>
              <w:sz w:val="14"/>
              <w:szCs w:val="14"/>
            </w:rPr>
            <w:t>Abril</w:t>
          </w:r>
          <w:proofErr w:type="gramEnd"/>
          <w:r w:rsidRPr="00A66DF7">
            <w:rPr>
              <w:rFonts w:eastAsia="Calibri" w:cs="Arial"/>
              <w:bCs/>
              <w:sz w:val="14"/>
              <w:szCs w:val="14"/>
            </w:rPr>
            <w:t xml:space="preserve"> 380 – CP 4000 San Miguel de Tucumán </w:t>
          </w:r>
        </w:p>
        <w:p w:rsidR="00FC1967" w:rsidRPr="00A66DF7" w:rsidRDefault="00FC1967" w:rsidP="002F7A3A">
          <w:pPr>
            <w:rPr>
              <w:rFonts w:eastAsia="Calibri" w:cs="Arial"/>
              <w:bCs/>
              <w:sz w:val="14"/>
              <w:szCs w:val="14"/>
            </w:rPr>
          </w:pPr>
          <w:r w:rsidRPr="00A66DF7">
            <w:rPr>
              <w:rFonts w:eastAsia="Calibri" w:cs="Arial"/>
              <w:bCs/>
              <w:sz w:val="14"/>
              <w:szCs w:val="14"/>
            </w:rPr>
            <w:t>Tucumán – Argentina – Tel. (54) 381 – 4311090</w:t>
          </w:r>
        </w:p>
        <w:p w:rsidR="00FC1967" w:rsidRPr="00A66DF7" w:rsidRDefault="00FC1967" w:rsidP="002F7A3A">
          <w:pPr>
            <w:rPr>
              <w:rFonts w:eastAsia="Calibri" w:cs="Arial"/>
              <w:sz w:val="14"/>
              <w:szCs w:val="14"/>
            </w:rPr>
          </w:pPr>
          <w:r w:rsidRPr="00A66DF7">
            <w:rPr>
              <w:rFonts w:eastAsia="Calibri" w:cs="Arial"/>
              <w:bCs/>
              <w:sz w:val="14"/>
              <w:szCs w:val="14"/>
            </w:rPr>
            <w:t>Info@cajaabogtuc.org.ar – www.cajaabogtuc.org.ar</w:t>
          </w:r>
        </w:p>
      </w:tc>
    </w:tr>
  </w:tbl>
  <w:p w:rsidR="00FC1967" w:rsidRPr="006A67CE" w:rsidRDefault="00FC1967" w:rsidP="00B14561">
    <w:pPr>
      <w:rPr>
        <w:sz w:val="16"/>
        <w:szCs w:val="16"/>
      </w:rPr>
    </w:pPr>
  </w:p>
  <w:p w:rsidR="00FC1967" w:rsidRPr="00B14561" w:rsidRDefault="00FC1967" w:rsidP="00B14561">
    <w:pPr>
      <w:pBdr>
        <w:top w:val="double" w:sz="4" w:space="1" w:color="auto"/>
      </w:pBdr>
      <w:rPr>
        <w:sz w:val="8"/>
        <w:szCs w:val="8"/>
      </w:rPr>
    </w:pPr>
  </w:p>
  <w:p w:rsidR="00FC1967" w:rsidRPr="00B14561" w:rsidRDefault="00FC1967" w:rsidP="00B14561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7114"/>
    <w:multiLevelType w:val="hybridMultilevel"/>
    <w:tmpl w:val="1D7A1272"/>
    <w:lvl w:ilvl="0" w:tplc="E286ACF4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02"/>
    <w:rsid w:val="00002FF8"/>
    <w:rsid w:val="00010B31"/>
    <w:rsid w:val="0001184B"/>
    <w:rsid w:val="0001308B"/>
    <w:rsid w:val="000233AF"/>
    <w:rsid w:val="00042375"/>
    <w:rsid w:val="0004273A"/>
    <w:rsid w:val="0007073C"/>
    <w:rsid w:val="00085C50"/>
    <w:rsid w:val="000A47EA"/>
    <w:rsid w:val="000B4283"/>
    <w:rsid w:val="000B560F"/>
    <w:rsid w:val="000B60AE"/>
    <w:rsid w:val="0012021F"/>
    <w:rsid w:val="00122290"/>
    <w:rsid w:val="001325CC"/>
    <w:rsid w:val="00134245"/>
    <w:rsid w:val="00135302"/>
    <w:rsid w:val="00155968"/>
    <w:rsid w:val="00160939"/>
    <w:rsid w:val="001916CC"/>
    <w:rsid w:val="001A7CE3"/>
    <w:rsid w:val="001B448A"/>
    <w:rsid w:val="001C3B3F"/>
    <w:rsid w:val="001D1B62"/>
    <w:rsid w:val="001E0B03"/>
    <w:rsid w:val="001E587B"/>
    <w:rsid w:val="00202B2B"/>
    <w:rsid w:val="00217411"/>
    <w:rsid w:val="0022156C"/>
    <w:rsid w:val="00233645"/>
    <w:rsid w:val="00265D2E"/>
    <w:rsid w:val="00267912"/>
    <w:rsid w:val="00270A29"/>
    <w:rsid w:val="00280B5C"/>
    <w:rsid w:val="002A1F18"/>
    <w:rsid w:val="002A6592"/>
    <w:rsid w:val="002E3DC5"/>
    <w:rsid w:val="002F7A3A"/>
    <w:rsid w:val="003160A4"/>
    <w:rsid w:val="0031616A"/>
    <w:rsid w:val="0032600B"/>
    <w:rsid w:val="003342A9"/>
    <w:rsid w:val="0033568A"/>
    <w:rsid w:val="0033613E"/>
    <w:rsid w:val="00343C1D"/>
    <w:rsid w:val="0034648C"/>
    <w:rsid w:val="00346B99"/>
    <w:rsid w:val="0035463E"/>
    <w:rsid w:val="00357212"/>
    <w:rsid w:val="00381C9A"/>
    <w:rsid w:val="003B16F2"/>
    <w:rsid w:val="003B5930"/>
    <w:rsid w:val="003E6996"/>
    <w:rsid w:val="003F21F0"/>
    <w:rsid w:val="00411CE8"/>
    <w:rsid w:val="00416866"/>
    <w:rsid w:val="004267AD"/>
    <w:rsid w:val="00430E9B"/>
    <w:rsid w:val="004375DA"/>
    <w:rsid w:val="00475A0A"/>
    <w:rsid w:val="004975D5"/>
    <w:rsid w:val="004B20D8"/>
    <w:rsid w:val="004B35AE"/>
    <w:rsid w:val="004B7730"/>
    <w:rsid w:val="004C0D85"/>
    <w:rsid w:val="004E123F"/>
    <w:rsid w:val="004F13F4"/>
    <w:rsid w:val="00566DED"/>
    <w:rsid w:val="005725F5"/>
    <w:rsid w:val="005771F3"/>
    <w:rsid w:val="00592B84"/>
    <w:rsid w:val="005C7EA3"/>
    <w:rsid w:val="005D618F"/>
    <w:rsid w:val="005E3A7A"/>
    <w:rsid w:val="006006C6"/>
    <w:rsid w:val="006167F0"/>
    <w:rsid w:val="00621CB9"/>
    <w:rsid w:val="00630A79"/>
    <w:rsid w:val="00632565"/>
    <w:rsid w:val="00661066"/>
    <w:rsid w:val="00664DC6"/>
    <w:rsid w:val="00666992"/>
    <w:rsid w:val="0067401C"/>
    <w:rsid w:val="00682DCA"/>
    <w:rsid w:val="00693191"/>
    <w:rsid w:val="00694ED7"/>
    <w:rsid w:val="006A74AA"/>
    <w:rsid w:val="006B22BE"/>
    <w:rsid w:val="006B42C3"/>
    <w:rsid w:val="006B6F2C"/>
    <w:rsid w:val="006C3EE5"/>
    <w:rsid w:val="006D4139"/>
    <w:rsid w:val="006F68F6"/>
    <w:rsid w:val="00715E9D"/>
    <w:rsid w:val="0071640E"/>
    <w:rsid w:val="00734530"/>
    <w:rsid w:val="0074116D"/>
    <w:rsid w:val="00744312"/>
    <w:rsid w:val="00761811"/>
    <w:rsid w:val="00793C62"/>
    <w:rsid w:val="007B1748"/>
    <w:rsid w:val="007B2C7E"/>
    <w:rsid w:val="007B487B"/>
    <w:rsid w:val="007B5D45"/>
    <w:rsid w:val="007C589D"/>
    <w:rsid w:val="007F406B"/>
    <w:rsid w:val="00804A8C"/>
    <w:rsid w:val="00823C22"/>
    <w:rsid w:val="00834F83"/>
    <w:rsid w:val="00845341"/>
    <w:rsid w:val="008E6901"/>
    <w:rsid w:val="008F2B5C"/>
    <w:rsid w:val="00916048"/>
    <w:rsid w:val="00971134"/>
    <w:rsid w:val="00991E2C"/>
    <w:rsid w:val="009A058B"/>
    <w:rsid w:val="009A1E25"/>
    <w:rsid w:val="009B623B"/>
    <w:rsid w:val="009C429E"/>
    <w:rsid w:val="009D5DBB"/>
    <w:rsid w:val="009E7644"/>
    <w:rsid w:val="00A105B4"/>
    <w:rsid w:val="00A1340A"/>
    <w:rsid w:val="00A51EDA"/>
    <w:rsid w:val="00A54494"/>
    <w:rsid w:val="00A63F27"/>
    <w:rsid w:val="00A87425"/>
    <w:rsid w:val="00AA7A78"/>
    <w:rsid w:val="00AC20BD"/>
    <w:rsid w:val="00AC3C68"/>
    <w:rsid w:val="00AC43C1"/>
    <w:rsid w:val="00AE6770"/>
    <w:rsid w:val="00AF3602"/>
    <w:rsid w:val="00B00604"/>
    <w:rsid w:val="00B045AD"/>
    <w:rsid w:val="00B14561"/>
    <w:rsid w:val="00B264F8"/>
    <w:rsid w:val="00B3023C"/>
    <w:rsid w:val="00B3410B"/>
    <w:rsid w:val="00B47578"/>
    <w:rsid w:val="00B52420"/>
    <w:rsid w:val="00B87FF0"/>
    <w:rsid w:val="00BA56E1"/>
    <w:rsid w:val="00BB2C6B"/>
    <w:rsid w:val="00C01FF6"/>
    <w:rsid w:val="00C26B04"/>
    <w:rsid w:val="00C43787"/>
    <w:rsid w:val="00C606B0"/>
    <w:rsid w:val="00C8223E"/>
    <w:rsid w:val="00CA0D60"/>
    <w:rsid w:val="00CA6366"/>
    <w:rsid w:val="00CC5C52"/>
    <w:rsid w:val="00D115F8"/>
    <w:rsid w:val="00D16579"/>
    <w:rsid w:val="00D20C82"/>
    <w:rsid w:val="00D332E0"/>
    <w:rsid w:val="00D34968"/>
    <w:rsid w:val="00D42943"/>
    <w:rsid w:val="00D531BD"/>
    <w:rsid w:val="00D56794"/>
    <w:rsid w:val="00D730F8"/>
    <w:rsid w:val="00D743FD"/>
    <w:rsid w:val="00D84FFD"/>
    <w:rsid w:val="00DC4E08"/>
    <w:rsid w:val="00DD1B2E"/>
    <w:rsid w:val="00DE5700"/>
    <w:rsid w:val="00DF10E3"/>
    <w:rsid w:val="00DF4603"/>
    <w:rsid w:val="00E054C4"/>
    <w:rsid w:val="00E226AF"/>
    <w:rsid w:val="00E412AE"/>
    <w:rsid w:val="00E53DD9"/>
    <w:rsid w:val="00E578AF"/>
    <w:rsid w:val="00E6306E"/>
    <w:rsid w:val="00E85E2B"/>
    <w:rsid w:val="00EA3502"/>
    <w:rsid w:val="00EC04B4"/>
    <w:rsid w:val="00EC2F7F"/>
    <w:rsid w:val="00EE1514"/>
    <w:rsid w:val="00EE1E02"/>
    <w:rsid w:val="00EE43CC"/>
    <w:rsid w:val="00EF6E20"/>
    <w:rsid w:val="00EF7CAF"/>
    <w:rsid w:val="00F14D06"/>
    <w:rsid w:val="00F24775"/>
    <w:rsid w:val="00F312F9"/>
    <w:rsid w:val="00F62546"/>
    <w:rsid w:val="00F7771D"/>
    <w:rsid w:val="00F90A67"/>
    <w:rsid w:val="00FC1967"/>
    <w:rsid w:val="00FD6F0D"/>
    <w:rsid w:val="00FE11D9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B729D021-CDBB-4C3E-B222-9144F6F5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pPr>
      <w:spacing w:line="360" w:lineRule="auto"/>
    </w:pPr>
    <w:rPr>
      <w:b/>
      <w:bCs/>
      <w:lang w:val="x-none" w:eastAsia="x-none"/>
    </w:rPr>
  </w:style>
  <w:style w:type="paragraph" w:styleId="Textosinformato">
    <w:name w:val="Plain Text"/>
    <w:basedOn w:val="Normal"/>
    <w:rPr>
      <w:rFonts w:ascii="Courier New" w:hAnsi="Courier New"/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1E587B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6181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6181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693191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2A6592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2A6592"/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2A659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C191-34B4-4C63-AE1F-80B3DD7B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</dc:creator>
  <cp:keywords/>
  <cp:lastModifiedBy>Usuario</cp:lastModifiedBy>
  <cp:revision>11</cp:revision>
  <cp:lastPrinted>2024-07-31T20:05:00Z</cp:lastPrinted>
  <dcterms:created xsi:type="dcterms:W3CDTF">2024-07-31T18:53:00Z</dcterms:created>
  <dcterms:modified xsi:type="dcterms:W3CDTF">2024-07-31T20:06:00Z</dcterms:modified>
</cp:coreProperties>
</file>